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7A3CB5" w:rsidRDefault="00556B9C" w:rsidP="00B40326">
      <w:pPr>
        <w:spacing w:line="240" w:lineRule="auto"/>
        <w:ind w:left="567"/>
        <w:contextualSpacing/>
        <w:jc w:val="center"/>
        <w:rPr>
          <w:b/>
        </w:rPr>
      </w:pPr>
      <w:r w:rsidRPr="007A3CB5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3D7D0" wp14:editId="545B1097">
                <wp:simplePos x="0" y="0"/>
                <wp:positionH relativeFrom="column">
                  <wp:posOffset>-485775</wp:posOffset>
                </wp:positionH>
                <wp:positionV relativeFrom="paragraph">
                  <wp:posOffset>-407670</wp:posOffset>
                </wp:positionV>
                <wp:extent cx="895350" cy="10119360"/>
                <wp:effectExtent l="76200" t="57150" r="76200" b="914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11936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8.25pt;margin-top:-32.1pt;width:70.5pt;height:79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="007A3CB5" w:rsidRPr="007A3CB5">
        <w:rPr>
          <w:b/>
        </w:rPr>
        <w:t xml:space="preserve"> НОРМАТИВНЫЕ ДОКУМЕНТЫ В СТРОИТЕЛЬСТВЕ</w:t>
      </w:r>
    </w:p>
    <w:p w:rsidR="007A3CB5" w:rsidRPr="007A3CB5" w:rsidRDefault="007A3CB5" w:rsidP="00B40326">
      <w:pPr>
        <w:spacing w:line="240" w:lineRule="auto"/>
        <w:ind w:left="567"/>
        <w:contextualSpacing/>
        <w:jc w:val="center"/>
        <w:rPr>
          <w:b/>
          <w:u w:val="single"/>
        </w:rPr>
      </w:pPr>
      <w:r w:rsidRPr="007A3CB5">
        <w:rPr>
          <w:b/>
          <w:u w:val="single"/>
        </w:rPr>
        <w:t>СТРОИТЕЛЬНЫЕ НОРМЫ И ПРАВИЛА КЫРГЫЗСКОЙ РЕСПУБЛИКИ</w:t>
      </w:r>
    </w:p>
    <w:p w:rsidR="00556B9C" w:rsidRPr="007A3CB5" w:rsidRDefault="00881311" w:rsidP="00B40326">
      <w:pPr>
        <w:spacing w:line="240" w:lineRule="auto"/>
        <w:ind w:left="567"/>
        <w:contextualSpacing/>
        <w:jc w:val="center"/>
        <w:rPr>
          <w:b/>
          <w:sz w:val="28"/>
          <w:szCs w:val="28"/>
        </w:rPr>
      </w:pPr>
      <w:r w:rsidRPr="007A3CB5">
        <w:rPr>
          <w:b/>
          <w:sz w:val="28"/>
          <w:szCs w:val="28"/>
        </w:rPr>
        <w:t xml:space="preserve">        </w:t>
      </w:r>
      <w:r w:rsidR="007A3CB5"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</w:rPr>
        <w:t>СИСТЕМА</w:t>
      </w:r>
      <w:r w:rsidR="00556B9C" w:rsidRPr="007A3CB5">
        <w:rPr>
          <w:b/>
          <w:sz w:val="28"/>
          <w:szCs w:val="28"/>
        </w:rPr>
        <w:t xml:space="preserve"> </w:t>
      </w:r>
      <w:r w:rsidR="00957E90" w:rsidRPr="007A3CB5">
        <w:rPr>
          <w:b/>
          <w:sz w:val="28"/>
          <w:szCs w:val="28"/>
        </w:rPr>
        <w:t>сметны</w:t>
      </w:r>
      <w:r w:rsidR="007A3CB5" w:rsidRPr="007A3CB5">
        <w:rPr>
          <w:b/>
          <w:sz w:val="28"/>
          <w:szCs w:val="28"/>
        </w:rPr>
        <w:t>х</w:t>
      </w:r>
      <w:r w:rsidR="00957E90" w:rsidRPr="007A3CB5">
        <w:rPr>
          <w:b/>
          <w:sz w:val="28"/>
          <w:szCs w:val="28"/>
        </w:rPr>
        <w:t xml:space="preserve"> норматив</w:t>
      </w:r>
      <w:r w:rsidR="007A3CB5" w:rsidRPr="007A3CB5">
        <w:rPr>
          <w:b/>
          <w:sz w:val="28"/>
          <w:szCs w:val="28"/>
        </w:rPr>
        <w:t>н</w:t>
      </w:r>
      <w:r w:rsidR="00957E90" w:rsidRPr="007A3CB5">
        <w:rPr>
          <w:b/>
          <w:sz w:val="28"/>
          <w:szCs w:val="28"/>
        </w:rPr>
        <w:t>ы</w:t>
      </w:r>
      <w:r w:rsidR="007A3CB5" w:rsidRPr="007A3CB5">
        <w:rPr>
          <w:b/>
          <w:sz w:val="28"/>
          <w:szCs w:val="28"/>
        </w:rPr>
        <w:t>х</w:t>
      </w:r>
      <w:r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  <w:sz w:val="28"/>
          <w:szCs w:val="28"/>
        </w:rPr>
        <w:t xml:space="preserve">документов  </w:t>
      </w:r>
    </w:p>
    <w:p w:rsidR="00556B9C" w:rsidRPr="00957E90" w:rsidRDefault="00E52E76" w:rsidP="00B40326">
      <w:pPr>
        <w:ind w:left="567"/>
        <w:jc w:val="center"/>
        <w:rPr>
          <w:sz w:val="24"/>
          <w:szCs w:val="24"/>
        </w:rPr>
      </w:pPr>
      <w:r w:rsidRPr="00957E90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F5420C" wp14:editId="0AF3C1D8">
                <wp:simplePos x="0" y="0"/>
                <wp:positionH relativeFrom="column">
                  <wp:posOffset>-485775</wp:posOffset>
                </wp:positionH>
                <wp:positionV relativeFrom="paragraph">
                  <wp:posOffset>200660</wp:posOffset>
                </wp:positionV>
                <wp:extent cx="6537960" cy="342900"/>
                <wp:effectExtent l="76200" t="57150" r="7239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66705" w:rsidRPr="00C8413A" w:rsidRDefault="00666705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38.25pt;margin-top:15.8pt;width:514.8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666705" w:rsidRPr="00C8413A" w:rsidRDefault="00666705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1B7C" w:rsidRDefault="009B5DE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5939D8EB" wp14:editId="1B4390B5">
                <wp:simplePos x="0" y="0"/>
                <wp:positionH relativeFrom="page">
                  <wp:posOffset>2148840</wp:posOffset>
                </wp:positionH>
                <wp:positionV relativeFrom="margin">
                  <wp:posOffset>1809750</wp:posOffset>
                </wp:positionV>
                <wp:extent cx="4663440" cy="5173980"/>
                <wp:effectExtent l="0" t="0" r="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666705" w:rsidRDefault="00666705" w:rsidP="00AF3E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Сборник цен на проектные работы для строительства  </w:t>
                            </w:r>
                          </w:p>
                          <w:p w:rsidR="00666705" w:rsidRDefault="00666705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66705" w:rsidRDefault="00666705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EF6FBA" w:rsidRDefault="00EF6FBA" w:rsidP="00EF6FBA">
                            <w:pPr>
                              <w:shd w:val="clear" w:color="auto" w:fill="FFFFFF"/>
                              <w:spacing w:after="24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</w:pPr>
                            <w:r w:rsidRPr="00B40326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 xml:space="preserve">РАЗДЕЛ 14 </w:t>
                            </w:r>
                          </w:p>
                          <w:p w:rsidR="00B40326" w:rsidRPr="00B40326" w:rsidRDefault="00B40326" w:rsidP="00EF6FBA">
                            <w:pPr>
                              <w:shd w:val="clear" w:color="auto" w:fill="FFFFFF"/>
                              <w:spacing w:after="24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</w:pPr>
                          </w:p>
                          <w:p w:rsidR="00EF6FBA" w:rsidRPr="00B40326" w:rsidRDefault="00EF6FBA" w:rsidP="00EF6FBA">
                            <w:pPr>
                              <w:shd w:val="clear" w:color="auto" w:fill="FFFFFF"/>
                              <w:spacing w:after="24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</w:pPr>
                            <w:r w:rsidRPr="00B40326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ХИМИЧЕСКОЕ И НЕФТЯНОЕ МАШИНОСТРОЕНИЕ</w:t>
                            </w:r>
                          </w:p>
                          <w:p w:rsidR="00666705" w:rsidRPr="00655095" w:rsidRDefault="00666705" w:rsidP="006550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169.2pt;margin-top:142.5pt;width:367.2pt;height:407.4pt;z-index:251666432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    <v:textbox>
                  <w:txbxContent>
                    <w:p w:rsidR="00666705" w:rsidRDefault="00666705" w:rsidP="00AF3E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Сборник цен на проектные работы для строительства  </w:t>
                      </w:r>
                    </w:p>
                    <w:p w:rsidR="00666705" w:rsidRDefault="00666705" w:rsidP="00AF3EC6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666705" w:rsidRDefault="00666705" w:rsidP="00AF3EC6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</w:p>
                    <w:p w:rsidR="00EF6FBA" w:rsidRDefault="00EF6FBA" w:rsidP="00EF6FBA">
                      <w:pPr>
                        <w:shd w:val="clear" w:color="auto" w:fill="FFFFFF"/>
                        <w:spacing w:after="24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</w:pPr>
                      <w:r w:rsidRPr="00B40326"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 xml:space="preserve">РАЗДЕЛ 14 </w:t>
                      </w:r>
                    </w:p>
                    <w:p w:rsidR="00B40326" w:rsidRPr="00B40326" w:rsidRDefault="00B40326" w:rsidP="00EF6FBA">
                      <w:pPr>
                        <w:shd w:val="clear" w:color="auto" w:fill="FFFFFF"/>
                        <w:spacing w:after="24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</w:pPr>
                    </w:p>
                    <w:p w:rsidR="00EF6FBA" w:rsidRPr="00B40326" w:rsidRDefault="00EF6FBA" w:rsidP="00EF6FBA">
                      <w:pPr>
                        <w:shd w:val="clear" w:color="auto" w:fill="FFFFFF"/>
                        <w:spacing w:after="24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</w:pPr>
                      <w:r w:rsidRPr="00B40326"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ХИМИЧЕСКОЕ И НЕФТЯНОЕ МАШИНОСТРОЕНИЕ</w:t>
                      </w:r>
                    </w:p>
                    <w:p w:rsidR="00666705" w:rsidRPr="00655095" w:rsidRDefault="00666705" w:rsidP="0065509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881311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0A13215C" wp14:editId="1AF38357">
            <wp:simplePos x="0" y="0"/>
            <wp:positionH relativeFrom="margin">
              <wp:posOffset>-575310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4B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0B026DEF" wp14:editId="77402EAE">
                <wp:simplePos x="0" y="0"/>
                <wp:positionH relativeFrom="page">
                  <wp:posOffset>3337560</wp:posOffset>
                </wp:positionH>
                <wp:positionV relativeFrom="margin">
                  <wp:posOffset>8953500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666705" w:rsidRPr="00881311" w:rsidRDefault="00666705" w:rsidP="0088131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2.8pt;margin-top:705pt;width:159.2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    <v:textbox>
                  <w:txbxContent>
                    <w:p w:rsidR="00666705" w:rsidRPr="00881311" w:rsidRDefault="00666705" w:rsidP="0088131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F1C756" wp14:editId="6C78EC6E">
                <wp:simplePos x="0" y="0"/>
                <wp:positionH relativeFrom="column">
                  <wp:posOffset>-561340</wp:posOffset>
                </wp:positionH>
                <wp:positionV relativeFrom="paragraph">
                  <wp:posOffset>24130</wp:posOffset>
                </wp:positionV>
                <wp:extent cx="6614160" cy="438150"/>
                <wp:effectExtent l="76200" t="57150" r="7239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66705" w:rsidRPr="00957E90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9" style="position:absolute;margin-left:-44.2pt;margin-top:1.9pt;width:520.8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66705" w:rsidRPr="00957E90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C1B7C" w:rsidRDefault="004C1B7C" w:rsidP="004C1B7C">
      <w:pPr>
        <w:tabs>
          <w:tab w:val="left" w:pos="1104"/>
        </w:tabs>
      </w:pPr>
      <w:r>
        <w:tab/>
      </w:r>
    </w:p>
    <w:p w:rsidR="004C1B7C" w:rsidRDefault="004C1B7C" w:rsidP="004C1B7C">
      <w:pPr>
        <w:jc w:val="center"/>
      </w:pPr>
      <w:r>
        <w:t xml:space="preserve">Г                 </w:t>
      </w:r>
      <w:r w:rsidR="00C8413A">
        <w:t xml:space="preserve">ГОСУДАРСТВЕННОЕ АГЕНТСТВО АРХИТЕКТУРЫ, СТРОИТЕЛЬСТВА И ЖИЛИЩНО </w:t>
      </w:r>
      <w:proofErr w:type="gramStart"/>
      <w:r w:rsidR="00C8413A">
        <w:t>-К</w:t>
      </w:r>
      <w:proofErr w:type="gramEnd"/>
      <w:r w:rsidR="00C8413A">
        <w:t>ОМ</w:t>
      </w:r>
      <w:r w:rsidR="00B40326">
        <w:t>М</w:t>
      </w:r>
      <w:r w:rsidR="00C8413A">
        <w:t>УНАЛЬНОГО ХОЗЯЙСТВА ПРИ ПРАВИТЕЛЬСТВЕ КЫРГЫЗСКОЙ РЕСПУБЛИКИ</w:t>
      </w:r>
    </w:p>
    <w:p w:rsidR="004C1B7C" w:rsidRDefault="004C1B7C" w:rsidP="004C1B7C">
      <w:pPr>
        <w:jc w:val="center"/>
      </w:pPr>
    </w:p>
    <w:p w:rsidR="00E866C4" w:rsidRDefault="00E866C4" w:rsidP="00B40326">
      <w:pPr>
        <w:jc w:val="both"/>
      </w:pPr>
    </w:p>
    <w:p w:rsidR="00E866C4" w:rsidRPr="00FE76AA" w:rsidRDefault="00B40326" w:rsidP="00B40326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2015490</wp:posOffset>
                </wp:positionH>
                <wp:positionV relativeFrom="paragraph">
                  <wp:posOffset>537845</wp:posOffset>
                </wp:positionV>
                <wp:extent cx="37147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7pt,42.35pt" to="451.2pt,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" strokecolor="black [3040]"/>
            </w:pict>
          </mc:Fallback>
        </mc:AlternateContent>
      </w:r>
      <w:proofErr w:type="gramStart"/>
      <w:r w:rsidR="00E866C4" w:rsidRPr="00FE76AA">
        <w:rPr>
          <w:rFonts w:ascii="Times New Roman" w:hAnsi="Times New Roman" w:cs="Times New Roman"/>
          <w:b/>
          <w:sz w:val="24"/>
          <w:szCs w:val="24"/>
        </w:rPr>
        <w:t>УТВЕРЖДЕН</w:t>
      </w:r>
      <w:proofErr w:type="gramEnd"/>
      <w:r w:rsidR="00E866C4" w:rsidRPr="00FE76AA">
        <w:rPr>
          <w:rFonts w:ascii="Times New Roman" w:hAnsi="Times New Roman" w:cs="Times New Roman"/>
          <w:b/>
          <w:sz w:val="24"/>
          <w:szCs w:val="24"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от </w:t>
      </w:r>
    </w:p>
    <w:p w:rsidR="00E866C4" w:rsidRPr="00FE76AA" w:rsidRDefault="00E866C4" w:rsidP="00B40326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FE76AA" w:rsidRDefault="00E866C4" w:rsidP="00B40326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ПЕРЕРАБОТАН:</w:t>
      </w:r>
      <w:r w:rsidRPr="00FE76AA">
        <w:rPr>
          <w:rFonts w:ascii="Times New Roman" w:hAnsi="Times New Roman" w:cs="Times New Roman"/>
          <w:sz w:val="24"/>
          <w:szCs w:val="24"/>
        </w:rPr>
        <w:t xml:space="preserve">   </w:t>
      </w:r>
      <w:r w:rsidRPr="00FE76AA">
        <w:rPr>
          <w:rFonts w:ascii="Times New Roman" w:hAnsi="Times New Roman" w:cs="Times New Roman"/>
          <w:b/>
          <w:sz w:val="24"/>
          <w:szCs w:val="24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FE76AA" w:rsidRDefault="00E866C4" w:rsidP="00B40326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B40326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B40326" w:rsidRDefault="00B40326" w:rsidP="00B40326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FBA" w:rsidRDefault="00E866C4" w:rsidP="00B40326">
      <w:pPr>
        <w:shd w:val="clear" w:color="auto" w:fill="FFFFFF"/>
        <w:spacing w:before="120"/>
        <w:jc w:val="both"/>
        <w:rPr>
          <w:rFonts w:ascii="Times New Roman" w:hAnsi="Times New Roman"/>
          <w:color w:val="000000"/>
          <w:sz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ВЗАМЕН:</w:t>
      </w:r>
      <w:r w:rsidRPr="00FE76A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EF6FBA">
        <w:rPr>
          <w:rFonts w:ascii="Times New Roman" w:hAnsi="Times New Roman"/>
          <w:b/>
          <w:color w:val="000000"/>
          <w:sz w:val="24"/>
        </w:rPr>
        <w:t>Раздел 14</w:t>
      </w:r>
      <w:r w:rsidR="00EF6FBA">
        <w:rPr>
          <w:rFonts w:ascii="Times New Roman" w:hAnsi="Times New Roman"/>
          <w:color w:val="000000"/>
          <w:sz w:val="24"/>
        </w:rPr>
        <w:t xml:space="preserve"> "Химическое и нефтяное машиностроение" разработан Государственным Институтом по проектированию заводов химического и нефтяного машиностроения, заводов и цехов сварных конструкций /ВПО "</w:t>
      </w:r>
      <w:proofErr w:type="spellStart"/>
      <w:r w:rsidR="00EF6FBA">
        <w:rPr>
          <w:rFonts w:ascii="Times New Roman" w:hAnsi="Times New Roman"/>
          <w:color w:val="000000"/>
          <w:sz w:val="24"/>
        </w:rPr>
        <w:t>Союзхиммашпроект</w:t>
      </w:r>
      <w:proofErr w:type="spellEnd"/>
      <w:r w:rsidR="00EF6FBA">
        <w:rPr>
          <w:rFonts w:ascii="Times New Roman" w:hAnsi="Times New Roman"/>
          <w:color w:val="000000"/>
          <w:sz w:val="24"/>
        </w:rPr>
        <w:t xml:space="preserve">" </w:t>
      </w:r>
      <w:proofErr w:type="spellStart"/>
      <w:r w:rsidR="00EF6FBA">
        <w:rPr>
          <w:rFonts w:ascii="Times New Roman" w:hAnsi="Times New Roman"/>
          <w:color w:val="000000"/>
          <w:sz w:val="24"/>
        </w:rPr>
        <w:t>Минхиммаша</w:t>
      </w:r>
      <w:proofErr w:type="spellEnd"/>
      <w:r w:rsidR="00EF6FBA">
        <w:rPr>
          <w:rFonts w:ascii="Times New Roman" w:hAnsi="Times New Roman"/>
          <w:color w:val="000000"/>
          <w:sz w:val="24"/>
        </w:rPr>
        <w:t xml:space="preserve"> СССР/.</w:t>
      </w:r>
    </w:p>
    <w:p w:rsidR="00E866C4" w:rsidRPr="00FE76AA" w:rsidRDefault="00E866C4" w:rsidP="00B40326">
      <w:pPr>
        <w:spacing w:after="12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B40326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B40326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</w:p>
    <w:p w:rsidR="00E866C4" w:rsidRPr="00FE76AA" w:rsidRDefault="00E866C4" w:rsidP="00B403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Default="00E866C4" w:rsidP="00B40326">
      <w:pPr>
        <w:jc w:val="both"/>
      </w:pPr>
    </w:p>
    <w:p w:rsidR="00E866C4" w:rsidRDefault="00E866C4" w:rsidP="00B40326">
      <w:pPr>
        <w:jc w:val="both"/>
      </w:pPr>
    </w:p>
    <w:p w:rsidR="00E866C4" w:rsidRDefault="00E866C4" w:rsidP="00B40326">
      <w:pPr>
        <w:jc w:val="both"/>
      </w:pPr>
    </w:p>
    <w:p w:rsidR="00E866C4" w:rsidRDefault="00E866C4" w:rsidP="00B40326">
      <w:pPr>
        <w:jc w:val="both"/>
      </w:pPr>
    </w:p>
    <w:p w:rsidR="00E866C4" w:rsidRDefault="00E866C4" w:rsidP="00B40326">
      <w:pPr>
        <w:jc w:val="both"/>
      </w:pPr>
    </w:p>
    <w:p w:rsidR="009B0457" w:rsidRDefault="009B0457" w:rsidP="004C1B7C">
      <w:pPr>
        <w:jc w:val="center"/>
      </w:pPr>
    </w:p>
    <w:p w:rsidR="00B40326" w:rsidRDefault="00B40326" w:rsidP="004C1B7C">
      <w:pPr>
        <w:jc w:val="center"/>
      </w:pPr>
    </w:p>
    <w:p w:rsidR="004B579B" w:rsidRDefault="004B579B" w:rsidP="004C1B7C">
      <w:pPr>
        <w:jc w:val="center"/>
      </w:pPr>
    </w:p>
    <w:p w:rsidR="00EF6FBA" w:rsidRDefault="00EF6FBA" w:rsidP="00B40326">
      <w:pPr>
        <w:pStyle w:val="1"/>
        <w:keepNext w:val="0"/>
        <w:jc w:val="center"/>
        <w:rPr>
          <w:color w:val="000000"/>
        </w:rPr>
      </w:pPr>
      <w:bookmarkStart w:id="0" w:name="_Toc34228936"/>
      <w:bookmarkStart w:id="1" w:name="_Toc34230870"/>
      <w:r>
        <w:rPr>
          <w:color w:val="000000"/>
        </w:rPr>
        <w:lastRenderedPageBreak/>
        <w:t>УКАЗАНИЯ ПО ПРИМЕНЕНИЮ ЦЕН</w:t>
      </w:r>
      <w:bookmarkEnd w:id="0"/>
      <w:bookmarkEnd w:id="1"/>
    </w:p>
    <w:p w:rsidR="00B40326" w:rsidRPr="00B40326" w:rsidRDefault="00B40326" w:rsidP="00B40326"/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1. В настоящем разделе Сборника приведены цены на разработку проектно-сметной документации заводов химического и нефтяного машиностроения, а также объектов, проектируемых вне комплекса завода.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2. При пользовании настоящим разделом необходимо руководствоваться также Общими указаниями.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 Ценами, помимо работ, оговоренных в Общих указаниях, учтена стоимость проектирования объектов и работ: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по </w:t>
      </w:r>
      <w:proofErr w:type="gramStart"/>
      <w:r>
        <w:rPr>
          <w:rFonts w:ascii="Times New Roman" w:hAnsi="Times New Roman"/>
          <w:color w:val="000000"/>
          <w:sz w:val="24"/>
        </w:rPr>
        <w:t>пред</w:t>
      </w:r>
      <w:proofErr w:type="gramEnd"/>
      <w:r w:rsidR="00504A3D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заводской площадке;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 рекультивации земельного участка;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производства товаров народного потребления;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блокировки оборудования с системой автоматического пожаротушения и пожарной сигнализации, а также выдачи заданий по пожарной автоматике;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локальных очистных сооружений;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электрозащиты от коррозии;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разработки смежных частей разделов АСУП и АСУТП;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углекислотных станций;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испытательных станций, связанных с технологическими процессами.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 Ценами, помимо работ, оговоренных в Общих указаниях, не учтена стоимость проектирования объектов и работ: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 сбору и обработке показателей по трудоемкости изделий-представителей;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литейного производства /за исключением случаев, оговоренных в таблицах/;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научно-исследовательских лабораторий;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конструкторских бюро отраслевого значения с экспериментальными цехами и испытательными станциями при них;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опытных баз и полигонов;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котельных, ТЭЦ, газогенераторных подстанций, трансформаторных подстанций 35 </w:t>
      </w:r>
      <w:proofErr w:type="spellStart"/>
      <w:r>
        <w:rPr>
          <w:rFonts w:ascii="Times New Roman" w:hAnsi="Times New Roman"/>
          <w:color w:val="000000"/>
          <w:sz w:val="24"/>
        </w:rPr>
        <w:t>кВ</w:t>
      </w:r>
      <w:proofErr w:type="spellEnd"/>
      <w:r>
        <w:rPr>
          <w:rFonts w:ascii="Times New Roman" w:hAnsi="Times New Roman"/>
          <w:color w:val="000000"/>
          <w:sz w:val="24"/>
        </w:rPr>
        <w:t xml:space="preserve"> и выше;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дренажа площадки при наличии грунтовых вод;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объектов жилищно-гражданского строительства;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узлового метода строительства;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комплектно-блочного метода монтажа оборудования;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холодильных производств, азотных и криогенных станций;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водозаборных сооружений и артезианских скважин независимо от места их расположения;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предприятий и отдельных произво</w:t>
      </w:r>
      <w:proofErr w:type="gramStart"/>
      <w:r>
        <w:rPr>
          <w:rFonts w:ascii="Times New Roman" w:hAnsi="Times New Roman"/>
          <w:color w:val="000000"/>
          <w:sz w:val="24"/>
        </w:rPr>
        <w:t>дств стр</w:t>
      </w:r>
      <w:proofErr w:type="gramEnd"/>
      <w:r>
        <w:rPr>
          <w:rFonts w:ascii="Times New Roman" w:hAnsi="Times New Roman"/>
          <w:color w:val="000000"/>
          <w:sz w:val="24"/>
        </w:rPr>
        <w:t>ойиндустрии;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профессионально-технических училищ, учебных комбинатов и мастерских, расположенных на промышленной площадке или в </w:t>
      </w:r>
      <w:proofErr w:type="spellStart"/>
      <w:r>
        <w:rPr>
          <w:rFonts w:ascii="Times New Roman" w:hAnsi="Times New Roman"/>
          <w:color w:val="000000"/>
          <w:sz w:val="24"/>
        </w:rPr>
        <w:t>предзаводской</w:t>
      </w:r>
      <w:proofErr w:type="spellEnd"/>
      <w:r>
        <w:rPr>
          <w:rFonts w:ascii="Times New Roman" w:hAnsi="Times New Roman"/>
          <w:color w:val="000000"/>
          <w:sz w:val="24"/>
        </w:rPr>
        <w:t xml:space="preserve"> зоне.</w:t>
      </w:r>
    </w:p>
    <w:p w:rsidR="00EF6FBA" w:rsidRDefault="00504A3D" w:rsidP="00EF6FBA">
      <w:pPr>
        <w:shd w:val="clear" w:color="auto" w:fill="FFFFFF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5. В случае, когда в задании на проектирование оговорен узловой метод строительства или комплектно-блочный метод монтажа оборудования, применяются коэффициенты: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1,3 - к стоимости разработки проекта;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1,1 - к стоимости разработки рабочего проекта.</w:t>
      </w:r>
    </w:p>
    <w:p w:rsidR="00EF6FBA" w:rsidRDefault="00504A3D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6. Стоимость работ по выбору площадки (трассы) для строительства определяется по ценам на разработку проекта с коэффициентом 0,08.</w:t>
      </w:r>
    </w:p>
    <w:p w:rsidR="00EF6FBA" w:rsidRDefault="00504A3D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7. Стоимость разработки проектно-сметной документации по ассимиляции производства определяется дополнительно по ценам раздела с применением коэффициентов: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0,5 - к стоимости разработки проекта;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0,4 - к стоимости разработки рабочего проекта;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0,3 - к стоимости разработки рабочей документации.</w:t>
      </w:r>
    </w:p>
    <w:p w:rsidR="00EF6FBA" w:rsidRDefault="00504A3D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8. Стоимость работ по сбору и обработке показателей по трудоемкости изделий - представителей определяется в процентах от стоимости технологической части проекта в следующих размерах: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 одном изделии - 20%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 двух-пяти изделиях - 50%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при </w:t>
      </w:r>
      <w:proofErr w:type="gramStart"/>
      <w:r>
        <w:rPr>
          <w:rFonts w:ascii="Times New Roman" w:hAnsi="Times New Roman"/>
          <w:color w:val="000000"/>
          <w:sz w:val="24"/>
        </w:rPr>
        <w:t>пяти-десяти</w:t>
      </w:r>
      <w:proofErr w:type="gramEnd"/>
      <w:r>
        <w:rPr>
          <w:rFonts w:ascii="Times New Roman" w:hAnsi="Times New Roman"/>
          <w:color w:val="000000"/>
          <w:sz w:val="24"/>
        </w:rPr>
        <w:t xml:space="preserve"> изделиях - 70% при более десяти изделий - 90%.</w:t>
      </w:r>
    </w:p>
    <w:p w:rsidR="00EF6FBA" w:rsidRDefault="00504A3D" w:rsidP="00EF6FBA">
      <w:pPr>
        <w:ind w:firstLine="300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EF6FBA" w:rsidRDefault="00EF6FBA" w:rsidP="00EF6FBA">
      <w:pPr>
        <w:pStyle w:val="1"/>
        <w:keepNext w:val="0"/>
        <w:rPr>
          <w:color w:val="000000"/>
        </w:rPr>
      </w:pPr>
      <w:bookmarkStart w:id="2" w:name="_Toc34228938"/>
      <w:bookmarkStart w:id="3" w:name="_Toc34230871"/>
      <w:r>
        <w:rPr>
          <w:color w:val="000000"/>
        </w:rPr>
        <w:lastRenderedPageBreak/>
        <w:t>ЦЕНЫ НА РАЗРАБОТКУ ПРОЕКТНО-СМЕТНОЙ ДОКУМЕНТАЦИИ</w:t>
      </w:r>
      <w:bookmarkEnd w:id="2"/>
      <w:bookmarkEnd w:id="3"/>
    </w:p>
    <w:p w:rsidR="00EF6FBA" w:rsidRPr="00EF6FBA" w:rsidRDefault="00EF6FBA" w:rsidP="00EF6FBA">
      <w:pPr>
        <w:pStyle w:val="2"/>
        <w:keepNext w:val="0"/>
        <w:widowControl/>
        <w:spacing w:before="0"/>
        <w:ind w:left="1701" w:hanging="1701"/>
        <w:jc w:val="left"/>
        <w:rPr>
          <w:sz w:val="24"/>
          <w:szCs w:val="24"/>
        </w:rPr>
      </w:pPr>
      <w:bookmarkStart w:id="4" w:name="_Таблица_14-1._ЗАВОДЫ"/>
      <w:bookmarkStart w:id="5" w:name="_Toc34228939"/>
      <w:bookmarkStart w:id="6" w:name="_Toc34230872"/>
      <w:bookmarkEnd w:id="4"/>
      <w:r w:rsidRPr="00EF6FBA">
        <w:rPr>
          <w:sz w:val="24"/>
          <w:szCs w:val="24"/>
        </w:rPr>
        <w:t>ЗАВОДЫ ХИМИЧЕСКОГО, КРИОГЕННОГО</w:t>
      </w:r>
      <w:proofErr w:type="gramStart"/>
      <w:r w:rsidRPr="00EF6FBA">
        <w:rPr>
          <w:sz w:val="24"/>
          <w:szCs w:val="24"/>
        </w:rPr>
        <w:t>,П</w:t>
      </w:r>
      <w:proofErr w:type="gramEnd"/>
      <w:r w:rsidRPr="00EF6FBA">
        <w:rPr>
          <w:sz w:val="24"/>
          <w:szCs w:val="24"/>
        </w:rPr>
        <w:t>ОЛИМЕРНОГО,НЕФТЕГАЗОДОБЫВАЮЩЕГО, НЕФТЕГАЗОПЕРЕРАБАТЫВАЮЩЕГО, ОМПРЕССОРНОГО И ХОЛОДИЛЬНОГО АШИНОСТРОЕНИЯ</w:t>
      </w:r>
      <w:bookmarkEnd w:id="5"/>
      <w:bookmarkEnd w:id="6"/>
      <w:r w:rsidR="00504A3D" w:rsidRPr="00504A3D">
        <w:rPr>
          <w:sz w:val="24"/>
          <w:szCs w:val="24"/>
        </w:rPr>
        <w:t xml:space="preserve"> </w:t>
      </w:r>
      <w:r w:rsidR="00504A3D" w:rsidRPr="00EF6FBA">
        <w:rPr>
          <w:sz w:val="24"/>
          <w:szCs w:val="24"/>
        </w:rPr>
        <w:t>Таблица 14-1.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1"/>
        <w:gridCol w:w="6"/>
        <w:gridCol w:w="3600"/>
        <w:gridCol w:w="1000"/>
        <w:gridCol w:w="1108"/>
        <w:gridCol w:w="999"/>
        <w:gridCol w:w="800"/>
        <w:gridCol w:w="1096"/>
      </w:tblGrid>
      <w:tr w:rsidR="00EF6FBA" w:rsidTr="002169F4">
        <w:trPr>
          <w:cantSplit/>
          <w:tblHeader/>
          <w:jc w:val="center"/>
        </w:trPr>
        <w:tc>
          <w:tcPr>
            <w:tcW w:w="5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объектов проектирования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Основные показатели объекта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EF6FBA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Постоянные величины стоимости разработки рабочей документации в тыс. сом.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EF6FBA" w:rsidTr="002169F4">
        <w:trPr>
          <w:cantSplit/>
          <w:tblHeader/>
          <w:jc w:val="center"/>
        </w:trPr>
        <w:tc>
          <w:tcPr>
            <w:tcW w:w="5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FBA" w:rsidRDefault="00EF6FBA" w:rsidP="002169F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FBA" w:rsidRDefault="00EF6FBA" w:rsidP="002169F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FBA" w:rsidRDefault="00EF6FBA" w:rsidP="002169F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рабочего 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EF6FBA" w:rsidTr="002169F4">
        <w:trPr>
          <w:tblHeader/>
          <w:jc w:val="center"/>
        </w:trPr>
        <w:tc>
          <w:tcPr>
            <w:tcW w:w="52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EF6FBA" w:rsidTr="002169F4">
        <w:trPr>
          <w:jc w:val="center"/>
        </w:trPr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Химическое машиностроение. Заводы криогенного, крупногабаритного и толстостенного химического оборудования с годовым выпуском в 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5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40 до 50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7171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440,36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EF6FBA" w:rsidTr="002169F4">
        <w:trPr>
          <w:jc w:val="center"/>
        </w:trPr>
        <w:tc>
          <w:tcPr>
            <w:tcW w:w="5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50 до 70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14003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304,07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EF6FBA" w:rsidTr="002169F4">
        <w:trPr>
          <w:jc w:val="center"/>
        </w:trPr>
        <w:tc>
          <w:tcPr>
            <w:tcW w:w="5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химоборудования машинного типа с годовым выпуском в 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5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15 до 30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5879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548,61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EF6FBA" w:rsidTr="002169F4">
        <w:trPr>
          <w:jc w:val="center"/>
        </w:trPr>
        <w:tc>
          <w:tcPr>
            <w:tcW w:w="5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30 до 55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13109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307,52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EF6FBA" w:rsidTr="002169F4">
        <w:trPr>
          <w:jc w:val="center"/>
        </w:trPr>
        <w:tc>
          <w:tcPr>
            <w:tcW w:w="5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химаппаратуры с цехами эмалирования с годовым выпуском в 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5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20 до 40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4724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523,60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EF6FBA" w:rsidTr="002169F4">
        <w:trPr>
          <w:jc w:val="center"/>
        </w:trPr>
        <w:tc>
          <w:tcPr>
            <w:tcW w:w="5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40 до 70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16069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240,23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EF6FBA" w:rsidTr="002169F4">
        <w:trPr>
          <w:jc w:val="center"/>
        </w:trPr>
        <w:tc>
          <w:tcPr>
            <w:tcW w:w="5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химаппаратуры без цехов эмалирования с годовым выпуском в 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5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30 до 60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16480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216,51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EF6FBA" w:rsidTr="002169F4">
        <w:trPr>
          <w:jc w:val="center"/>
        </w:trPr>
        <w:tc>
          <w:tcPr>
            <w:tcW w:w="5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Полимерное машиностроение. Заводы полимерного машиностроения с годовым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выпуском в 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5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8.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24 до 36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4012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465,80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1,14</w:t>
            </w:r>
          </w:p>
        </w:tc>
      </w:tr>
      <w:tr w:rsidR="00EF6FBA" w:rsidTr="002169F4">
        <w:trPr>
          <w:jc w:val="center"/>
        </w:trPr>
        <w:tc>
          <w:tcPr>
            <w:tcW w:w="5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36 до 56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6708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390,76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1,14</w:t>
            </w:r>
          </w:p>
        </w:tc>
      </w:tr>
      <w:tr w:rsidR="00EF6FBA" w:rsidTr="002169F4">
        <w:trPr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Нефтегазодобывающее машиностроение. Заводы по производству бурильного оборудования, долот и замков с годовым выпуском в 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3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45 до 70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14963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276,89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EF6FBA" w:rsidTr="002169F4">
        <w:trPr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3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70 до 100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27647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96,18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EF6FBA" w:rsidTr="002169F4">
        <w:trPr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по производству нефтегазопромыслового оборудования с годовым выпуском в 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 xml:space="preserve"> /с цехами литейного производства/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3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20 до 60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14326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332,96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1,13</w:t>
            </w:r>
          </w:p>
        </w:tc>
      </w:tr>
      <w:tr w:rsidR="00EF6FBA" w:rsidTr="002169F4">
        <w:trPr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3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60 до 100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24235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167,77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1,13</w:t>
            </w:r>
          </w:p>
        </w:tc>
      </w:tr>
      <w:tr w:rsidR="00EF6FBA" w:rsidTr="002169F4">
        <w:trPr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по производству крупноблочного, реакторного, нефтегазоперерабатывающего оборудования с годовым выпуском в 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3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45 до 65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5906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345,47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EF6FBA" w:rsidTr="002169F4">
        <w:trPr>
          <w:jc w:val="center"/>
        </w:trPr>
        <w:tc>
          <w:tcPr>
            <w:tcW w:w="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36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65 до 95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14578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212,20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EF6FBA" w:rsidTr="002169F4">
        <w:trPr>
          <w:jc w:val="center"/>
        </w:trPr>
        <w:tc>
          <w:tcPr>
            <w:tcW w:w="5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Компрессорное и холодильное машиностроение. Заводы компрессорного оборудования с годовым выпуском в 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5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16.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40 до 60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13840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247,57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1,13</w:t>
            </w:r>
          </w:p>
        </w:tc>
      </w:tr>
      <w:tr w:rsidR="00EF6FBA" w:rsidTr="002169F4">
        <w:trPr>
          <w:jc w:val="center"/>
        </w:trPr>
        <w:tc>
          <w:tcPr>
            <w:tcW w:w="5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17.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60 до 90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19633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150,95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1,13</w:t>
            </w:r>
          </w:p>
        </w:tc>
      </w:tr>
      <w:tr w:rsidR="00EF6FBA" w:rsidTr="002169F4">
        <w:trPr>
          <w:jc w:val="center"/>
        </w:trPr>
        <w:tc>
          <w:tcPr>
            <w:tcW w:w="5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холодильного оборудования с годовым выпуском в 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5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18.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50 до 60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12297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294,15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EF6FBA" w:rsidTr="002169F4">
        <w:trPr>
          <w:jc w:val="center"/>
        </w:trPr>
        <w:tc>
          <w:tcPr>
            <w:tcW w:w="5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19.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60 до 70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21166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146,21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</w:tbl>
    <w:p w:rsidR="00EF6FBA" w:rsidRDefault="00504A3D" w:rsidP="00EF6FBA">
      <w:pPr>
        <w:shd w:val="clear" w:color="auto" w:fill="FFFFFF"/>
        <w:spacing w:before="120"/>
        <w:ind w:firstLine="284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EF6FBA" w:rsidRPr="00EF6FBA" w:rsidRDefault="00EF6FBA" w:rsidP="00EF6FBA">
      <w:pPr>
        <w:pStyle w:val="2"/>
        <w:rPr>
          <w:sz w:val="24"/>
          <w:szCs w:val="24"/>
        </w:rPr>
      </w:pPr>
      <w:bookmarkStart w:id="7" w:name="_Toc34228940"/>
      <w:bookmarkStart w:id="8" w:name="_Toc34230873"/>
      <w:r w:rsidRPr="00EF6FBA">
        <w:rPr>
          <w:sz w:val="24"/>
          <w:szCs w:val="24"/>
        </w:rPr>
        <w:t>ЗАВОДЫ БУМАГО-ЦЕЛЛЮЛОЗНОГО ОБОРУДОВАНИЯ, АРМАТУР</w:t>
      </w:r>
      <w:proofErr w:type="gramStart"/>
      <w:r w:rsidRPr="00EF6FBA">
        <w:rPr>
          <w:sz w:val="24"/>
          <w:szCs w:val="24"/>
        </w:rPr>
        <w:t>О-</w:t>
      </w:r>
      <w:proofErr w:type="gramEnd"/>
      <w:r w:rsidRPr="00EF6FBA">
        <w:rPr>
          <w:sz w:val="24"/>
          <w:szCs w:val="24"/>
        </w:rPr>
        <w:t xml:space="preserve"> И НАСОСОСТРОЕНИЯ</w:t>
      </w:r>
      <w:bookmarkEnd w:id="7"/>
      <w:bookmarkEnd w:id="8"/>
      <w:r w:rsidR="00504A3D" w:rsidRPr="00504A3D">
        <w:rPr>
          <w:sz w:val="24"/>
          <w:szCs w:val="24"/>
        </w:rPr>
        <w:t xml:space="preserve"> </w:t>
      </w:r>
      <w:r w:rsidR="00504A3D" w:rsidRPr="00EF6FBA">
        <w:rPr>
          <w:sz w:val="24"/>
          <w:szCs w:val="24"/>
        </w:rPr>
        <w:t>Таблица 14-2.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701"/>
        <w:gridCol w:w="999"/>
        <w:gridCol w:w="1095"/>
        <w:gridCol w:w="999"/>
        <w:gridCol w:w="801"/>
        <w:gridCol w:w="1097"/>
      </w:tblGrid>
      <w:tr w:rsidR="00EF6FBA" w:rsidTr="002169F4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9" w:name="TO0000002"/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объектов проектирования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объекта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EF6FBA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Постоянные величины стоимости разработки рабочей документации в </w:t>
            </w:r>
            <w:proofErr w:type="spellStart"/>
            <w:r>
              <w:rPr>
                <w:rFonts w:ascii="Times New Roman" w:hAnsi="Times New Roman"/>
                <w:color w:val="000000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</w:rPr>
              <w:t>ом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EF6FBA" w:rsidTr="002169F4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FBA" w:rsidRDefault="00EF6FBA" w:rsidP="002169F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FBA" w:rsidRDefault="00EF6FBA" w:rsidP="002169F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FBA" w:rsidRDefault="00EF6FBA" w:rsidP="002169F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0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рабочего 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EF6FBA" w:rsidTr="002169F4">
        <w:trPr>
          <w:tblHeader/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EF6FBA" w:rsidTr="002169F4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по производству бумагоделательного и целлюлозного оборудования с годовым выпуском в 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 xml:space="preserve"> /с цехами литейного производства/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30 до 80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млн</w:t>
            </w:r>
            <w:proofErr w:type="gramStart"/>
            <w:r>
              <w:rPr>
                <w:rFonts w:ascii="Times New Roman" w:hAnsi="Times New Roman"/>
                <w:color w:val="000000"/>
              </w:rPr>
              <w:t>.</w:t>
            </w:r>
            <w:r w:rsidR="00504A3D">
              <w:rPr>
                <w:rFonts w:ascii="Times New Roman" w:hAnsi="Times New Roman"/>
                <w:color w:val="000000"/>
              </w:rPr>
              <w:t>с</w:t>
            </w:r>
            <w:proofErr w:type="gramEnd"/>
            <w:r w:rsidR="00504A3D">
              <w:rPr>
                <w:rFonts w:ascii="Times New Roman" w:hAnsi="Times New Roman"/>
                <w:color w:val="000000"/>
              </w:rPr>
              <w:t>ом</w:t>
            </w:r>
            <w:proofErr w:type="spellEnd"/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18072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488,23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EF6FBA" w:rsidTr="002169F4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80 до 130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44701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155,27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EF6FBA" w:rsidTr="002169F4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по производству крупной стальной трубопроводной арматуры диаметром до 2200 мм с годовым выпуском в 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50 до 85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21050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263,09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EF6FBA" w:rsidTr="002169F4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4.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85 до 120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29636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161,74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EF6FBA" w:rsidTr="002169F4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по производству мелкой и средней стальной и из специальных сплавов арматуры диаметром от 800 мм и меньше с годовым выпуском в 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40 до 70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14394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265,25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EF6FBA" w:rsidTr="002169F4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70 до 110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22421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150,52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EF6FBA" w:rsidTr="002169F4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по производству насосов с годовым выпуском в 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15 до 30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7461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411,89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EF6FBA" w:rsidTr="002169F4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30 до 50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14427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179,85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</w:tbl>
    <w:bookmarkEnd w:id="9"/>
    <w:p w:rsidR="00EF6FBA" w:rsidRDefault="00504A3D" w:rsidP="00EF6FBA">
      <w:pPr>
        <w:shd w:val="clear" w:color="auto" w:fill="FFFFFF"/>
        <w:spacing w:before="120"/>
        <w:ind w:firstLine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EF6FBA" w:rsidRDefault="00EF6FBA" w:rsidP="00EF6FBA">
      <w:pPr>
        <w:shd w:val="clear" w:color="auto" w:fill="FFFFFF"/>
        <w:spacing w:before="120"/>
        <w:ind w:firstLine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ПРИМЕЧАНИЕ. Стоимость проектирования заводов по производству электроприводов к </w:t>
      </w:r>
      <w:proofErr w:type="gramStart"/>
      <w:r>
        <w:rPr>
          <w:rFonts w:ascii="Times New Roman" w:hAnsi="Times New Roman"/>
          <w:color w:val="000000"/>
        </w:rPr>
        <w:t>запорной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промарматуре</w:t>
      </w:r>
      <w:proofErr w:type="spellEnd"/>
      <w:r>
        <w:rPr>
          <w:rFonts w:ascii="Times New Roman" w:hAnsi="Times New Roman"/>
          <w:color w:val="000000"/>
        </w:rPr>
        <w:t xml:space="preserve"> определяется по ценам </w:t>
      </w:r>
      <w:proofErr w:type="spellStart"/>
      <w:r>
        <w:rPr>
          <w:rFonts w:ascii="Times New Roman" w:hAnsi="Times New Roman"/>
          <w:color w:val="000000"/>
        </w:rPr>
        <w:t>пп</w:t>
      </w:r>
      <w:proofErr w:type="spellEnd"/>
      <w:r>
        <w:rPr>
          <w:rFonts w:ascii="Times New Roman" w:hAnsi="Times New Roman"/>
          <w:color w:val="000000"/>
        </w:rPr>
        <w:t>. 3, 4.</w:t>
      </w:r>
    </w:p>
    <w:p w:rsidR="00EF6FBA" w:rsidRPr="00EF6FBA" w:rsidRDefault="00EF6FBA" w:rsidP="00EF6FBA">
      <w:pPr>
        <w:pStyle w:val="2"/>
        <w:rPr>
          <w:sz w:val="24"/>
          <w:szCs w:val="24"/>
        </w:rPr>
      </w:pPr>
      <w:bookmarkStart w:id="10" w:name="_Toc34228941"/>
      <w:bookmarkStart w:id="11" w:name="_Toc34230874"/>
      <w:r w:rsidRPr="00EF6FBA">
        <w:rPr>
          <w:sz w:val="24"/>
          <w:szCs w:val="24"/>
        </w:rPr>
        <w:t>Таблица 14-3. Объекты, проектируемые вне комплекса заводов</w:t>
      </w:r>
      <w:bookmarkEnd w:id="10"/>
      <w:bookmarkEnd w:id="11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"/>
        <w:gridCol w:w="3699"/>
        <w:gridCol w:w="1001"/>
        <w:gridCol w:w="1099"/>
        <w:gridCol w:w="1002"/>
        <w:gridCol w:w="800"/>
        <w:gridCol w:w="1101"/>
      </w:tblGrid>
      <w:tr w:rsidR="00EF6FBA" w:rsidTr="002169F4">
        <w:trPr>
          <w:cantSplit/>
          <w:tblHeader/>
          <w:jc w:val="center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12" w:name="TO0000003"/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объектов проектирования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объекта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EF6FBA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Постоянные величины стоимости разработки рабочей документации в тыс. сом.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рабочей документации</w:t>
            </w:r>
          </w:p>
        </w:tc>
      </w:tr>
      <w:tr w:rsidR="00EF6FBA" w:rsidTr="002169F4">
        <w:trPr>
          <w:cantSplit/>
          <w:tblHeader/>
          <w:jc w:val="center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FBA" w:rsidRDefault="00EF6FBA" w:rsidP="002169F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9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FBA" w:rsidRDefault="00EF6FBA" w:rsidP="002169F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FBA" w:rsidRDefault="00EF6FBA" w:rsidP="002169F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проекта </w:t>
            </w:r>
            <w:r>
              <w:rPr>
                <w:rFonts w:ascii="Times New Roman" w:hAnsi="Times New Roman"/>
                <w:color w:val="000000"/>
                <w:lang w:val="en-US"/>
              </w:rPr>
              <w:t>K</w:t>
            </w:r>
            <w:r>
              <w:rPr>
                <w:rFonts w:ascii="Times New Roman" w:hAnsi="Times New Roman"/>
                <w:color w:val="000000"/>
                <w:vertAlign w:val="subscript"/>
                <w:lang w:val="en-US"/>
              </w:rPr>
              <w:t>l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рабочего 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EF6FBA" w:rsidTr="002169F4">
        <w:trPr>
          <w:tblHeader/>
          <w:jc w:val="center"/>
        </w:trPr>
        <w:tc>
          <w:tcPr>
            <w:tcW w:w="4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9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Котельно-заготовительно-сварочные корпуса (цехи) с годовым выпуском, тыс. т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 до 20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1484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194,95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20 » 35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1553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191,50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35 » 65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7395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25,02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Объекты механосборочного производства общей площадью, тыс</w:t>
            </w:r>
            <w:proofErr w:type="gramStart"/>
            <w:r>
              <w:rPr>
                <w:rFonts w:ascii="Times New Roman" w:hAnsi="Times New Roman"/>
                <w:color w:val="000000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35 до 50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</w:t>
            </w:r>
            <w:proofErr w:type="gramStart"/>
            <w:r>
              <w:rPr>
                <w:rFonts w:ascii="Times New Roman" w:hAnsi="Times New Roman"/>
                <w:color w:val="000000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3692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117,74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0,17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50 » 76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7423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43,13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0,17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Литейные корпуса (цехи) стального, чугунного и цветного литья в разовые формы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спецспособами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 годовым выпуском, тыс. т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0,1 до 1,0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4633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1718,72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1,0 » 2,5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5955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397,23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Кузнечно-штамповочные цехи (корпуса) с годовым выпуском, тыс. Т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 до 15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2989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226,00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15 » 30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5124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83,67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Сборочно-сварочные корпуса (цехи) с годовым выпуском, 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0,5 до 3,0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257,92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3,0 » 7,0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54,34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Цехи товаров народного: потребления с годовым выпуском млн. </w:t>
            </w:r>
            <w:r w:rsidR="00504A3D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0,5 до 2,5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378,68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2,5 » 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298,89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Скрапоразделочные базы (в составе копрового цеха и отделения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сортировки, резки и брикетирования) с годовым выпуском, тыс. т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14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 до 10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15,10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 » 20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794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7,33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Испытательные станции общей площадью, тыс</w:t>
            </w:r>
            <w:proofErr w:type="gramStart"/>
            <w:r>
              <w:rPr>
                <w:rFonts w:ascii="Times New Roman" w:hAnsi="Times New Roman"/>
                <w:color w:val="000000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 до 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</w:t>
            </w:r>
            <w:proofErr w:type="gramStart"/>
            <w:r>
              <w:rPr>
                <w:rFonts w:ascii="Times New Roman" w:hAnsi="Times New Roman"/>
                <w:color w:val="000000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2503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413,61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 » 10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245,84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Складские блоки общей площадью, тыс</w:t>
            </w:r>
            <w:proofErr w:type="gramStart"/>
            <w:r>
              <w:rPr>
                <w:rFonts w:ascii="Times New Roman" w:hAnsi="Times New Roman"/>
                <w:color w:val="000000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1,5 до 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278,19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EF6FBA" w:rsidTr="002169F4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4 » 10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134,13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BA" w:rsidRDefault="00EF6FBA" w:rsidP="002169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</w:tbl>
    <w:bookmarkEnd w:id="12"/>
    <w:p w:rsidR="00EF6FBA" w:rsidRDefault="00504A3D" w:rsidP="00EF6FBA">
      <w:pPr>
        <w:shd w:val="clear" w:color="auto" w:fill="FFFFFF"/>
        <w:spacing w:before="120"/>
        <w:ind w:firstLine="284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EF6FBA" w:rsidRDefault="00EF6FBA" w:rsidP="00EF6FBA">
      <w:pPr>
        <w:shd w:val="clear" w:color="auto" w:fill="FFFFFF"/>
        <w:spacing w:before="120"/>
        <w:ind w:firstLine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ПРИМЕЧАНИЯ: 1. Стоимость проектирования отдельных корпусов и зданий, состоящих из нескольких цехов и производств, определяется путем суммирования стоимости проектирования каждого цеха или производства с применением к общей стоимости понижающего коэффициента на блокировку до 0,8 по согласованию с заказчиком.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2. Величина выпуска литейных цехов поз. 6, 7 приведена к черным металлам и сплавам на медной основе. При определении стоимости проектирования цеха, производящего отливки из других сплавов, выпуск пересчитывается путем умножения на 2,7 при алюминиевых сплавах, на 1,6 - при цинковых сплавах и на 4,2 - при магниевых сплавах.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3. </w:t>
      </w:r>
      <w:proofErr w:type="gramStart"/>
      <w:r>
        <w:rPr>
          <w:rFonts w:ascii="Times New Roman" w:hAnsi="Times New Roman"/>
          <w:color w:val="000000"/>
        </w:rPr>
        <w:t>К</w:t>
      </w:r>
      <w:proofErr w:type="gramEnd"/>
      <w:r>
        <w:rPr>
          <w:rFonts w:ascii="Times New Roman" w:hAnsi="Times New Roman"/>
          <w:color w:val="000000"/>
        </w:rPr>
        <w:t xml:space="preserve"> поз. 6, 7. При разработке проекта цехов с наличием кроме основного литейного сплава, других сплавов, к стоимости разработки технологической части применяется коэффициент 1,2 за каждый дополнительный род сплава.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4. </w:t>
      </w:r>
      <w:proofErr w:type="gramStart"/>
      <w:r>
        <w:rPr>
          <w:rFonts w:ascii="Times New Roman" w:hAnsi="Times New Roman"/>
          <w:color w:val="000000"/>
        </w:rPr>
        <w:t>К</w:t>
      </w:r>
      <w:proofErr w:type="gramEnd"/>
      <w:r>
        <w:rPr>
          <w:rFonts w:ascii="Times New Roman" w:hAnsi="Times New Roman"/>
          <w:color w:val="000000"/>
        </w:rPr>
        <w:t xml:space="preserve"> поз. 6, 7. Стоимость проектирования технологически специализированных отделений (участков) определяется по ценам проектирования комплексного цеха с применением коэффициентов: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0,05 - участок подготовки и хранения формовочных материалов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0,15 - плавильное отделение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0,15 - отделение смесеприготовления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0,05 - участок подготовки и хранения шихтовых материалов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0,25 - участок формовки</w:t>
      </w:r>
    </w:p>
    <w:p w:rsidR="00EF6FBA" w:rsidRDefault="00EF6FBA" w:rsidP="00EF6FBA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0,15 - участок изготовления стержней</w:t>
      </w:r>
    </w:p>
    <w:p w:rsidR="00EF6FBA" w:rsidRDefault="00EF6FBA" w:rsidP="00863E58">
      <w:pPr>
        <w:shd w:val="clear" w:color="auto" w:fill="FFFFFF"/>
        <w:spacing w:after="120"/>
        <w:ind w:firstLine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0,20 - отделение </w:t>
      </w:r>
      <w:proofErr w:type="spellStart"/>
      <w:r>
        <w:rPr>
          <w:rFonts w:ascii="Times New Roman" w:hAnsi="Times New Roman"/>
          <w:color w:val="000000"/>
        </w:rPr>
        <w:t>термообрубки</w:t>
      </w:r>
      <w:proofErr w:type="spellEnd"/>
      <w:r>
        <w:rPr>
          <w:rFonts w:ascii="Times New Roman" w:hAnsi="Times New Roman"/>
          <w:color w:val="000000"/>
        </w:rPr>
        <w:t xml:space="preserve"> и очистки.</w:t>
      </w: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</w:p>
    <w:p w:rsidR="00863E58" w:rsidRDefault="00863E58" w:rsidP="00863E58">
      <w:pPr>
        <w:shd w:val="clear" w:color="auto" w:fill="FFFFFF"/>
        <w:spacing w:before="120" w:after="120"/>
        <w:rPr>
          <w:rFonts w:ascii="Times New Roman" w:hAnsi="Times New Roman"/>
          <w:b/>
          <w:color w:val="000000"/>
          <w:sz w:val="24"/>
        </w:rPr>
      </w:pPr>
      <w:bookmarkStart w:id="13" w:name="_GoBack"/>
      <w:bookmarkEnd w:id="13"/>
      <w:r>
        <w:rPr>
          <w:rFonts w:ascii="Times New Roman" w:hAnsi="Times New Roman"/>
          <w:b/>
          <w:color w:val="000000"/>
          <w:sz w:val="24"/>
        </w:rPr>
        <w:lastRenderedPageBreak/>
        <w:t>СОДЕРЖАНИЕ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90"/>
      </w:tblGrid>
      <w:tr w:rsidR="00863E58" w:rsidTr="00162076">
        <w:trPr>
          <w:jc w:val="center"/>
        </w:trPr>
        <w:tc>
          <w:tcPr>
            <w:tcW w:w="9290" w:type="dxa"/>
            <w:tcBorders>
              <w:top w:val="nil"/>
              <w:left w:val="nil"/>
              <w:bottom w:val="nil"/>
              <w:right w:val="nil"/>
            </w:tcBorders>
          </w:tcPr>
          <w:p w:rsidR="00863E58" w:rsidRDefault="00863E58" w:rsidP="00162076">
            <w:pPr>
              <w:pStyle w:val="11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TOC \o "2-3" \h \z \t "Заголовок 1;1" </w:instrText>
            </w:r>
            <w:r>
              <w:rPr>
                <w:color w:val="000000"/>
              </w:rPr>
              <w:fldChar w:fldCharType="separate"/>
            </w:r>
            <w:hyperlink w:anchor="_Toc34230870" w:history="1">
              <w:r>
                <w:rPr>
                  <w:rStyle w:val="aa"/>
                  <w:color w:val="000000"/>
                </w:rPr>
                <w:t>Указания по применению цен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_Toc34230870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1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863E58" w:rsidRDefault="00863E58" w:rsidP="00162076">
            <w:pPr>
              <w:pStyle w:val="11"/>
              <w:rPr>
                <w:color w:val="000000"/>
              </w:rPr>
            </w:pPr>
            <w:hyperlink w:anchor="_Toc34230871" w:history="1">
              <w:r>
                <w:rPr>
                  <w:rStyle w:val="aa"/>
                  <w:color w:val="000000"/>
                </w:rPr>
                <w:t>Цены на разработку проектно-сметной документации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_Toc34230871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2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863E58" w:rsidRDefault="00863E58" w:rsidP="00162076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4230872" w:history="1">
              <w:r>
                <w:rPr>
                  <w:rStyle w:val="aa"/>
                  <w:color w:val="000000"/>
                </w:rPr>
                <w:t>Таблица 14-1. Заводы химического, криогенного, полимерного, нефтегазодобывающего, нефтегазоперерабатывающего, компрессорного и холодильного машиностроения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_Toc34230872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2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863E58" w:rsidRDefault="00863E58" w:rsidP="00162076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4230873" w:history="1">
              <w:r>
                <w:rPr>
                  <w:rStyle w:val="aa"/>
                  <w:color w:val="000000"/>
                </w:rPr>
                <w:t>Таблица 14-2. Заводы бумаго-целлюлозного оборудования, арматуро- и насосостроения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_Toc34230873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4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863E58" w:rsidRDefault="00863E58" w:rsidP="00162076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4230874" w:history="1">
              <w:r>
                <w:rPr>
                  <w:rStyle w:val="aa"/>
                  <w:color w:val="000000"/>
                </w:rPr>
                <w:t>Таблица 14-3. Объекты, проектируемые вне комплекса заводов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_Toc34230874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4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863E58" w:rsidRDefault="00863E58" w:rsidP="00162076">
            <w:pPr>
              <w:pStyle w:val="11"/>
              <w:rPr>
                <w:color w:val="000000"/>
              </w:rPr>
            </w:pPr>
            <w:hyperlink w:anchor="_Toc34230875" w:history="1">
              <w:r>
                <w:rPr>
                  <w:rStyle w:val="aa"/>
                  <w:color w:val="000000"/>
                </w:rPr>
                <w:t xml:space="preserve">К таблице 14-1 </w:t>
              </w:r>
              <w:r>
                <w:rPr>
                  <w:color w:val="000000"/>
                </w:rPr>
                <w:br/>
              </w:r>
              <w:r>
                <w:rPr>
                  <w:rStyle w:val="aa"/>
                  <w:color w:val="000000"/>
                </w:rPr>
                <w:t>Приложение 1 на разработку рабочей документации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_Toc34230875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6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863E58" w:rsidRDefault="00863E58" w:rsidP="00162076">
            <w:pPr>
              <w:pStyle w:val="11"/>
              <w:rPr>
                <w:color w:val="000000"/>
              </w:rPr>
            </w:pPr>
            <w:hyperlink w:anchor="_Toc34230876" w:history="1">
              <w:r>
                <w:rPr>
                  <w:rStyle w:val="aa"/>
                  <w:color w:val="000000"/>
                </w:rPr>
                <w:t>Приложение 2 на разработку проекта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_Toc34230876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7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863E58" w:rsidRDefault="00863E58" w:rsidP="00162076">
            <w:pPr>
              <w:pStyle w:val="11"/>
              <w:rPr>
                <w:color w:val="000000"/>
              </w:rPr>
            </w:pPr>
            <w:hyperlink w:anchor="_Toc34230877" w:history="1">
              <w:r>
                <w:rPr>
                  <w:rStyle w:val="aa"/>
                  <w:color w:val="000000"/>
                </w:rPr>
                <w:t>Приложение 3 на разработку рабочего проекта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_Toc34230877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8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863E58" w:rsidRDefault="00863E58" w:rsidP="00162076">
            <w:pPr>
              <w:pStyle w:val="11"/>
              <w:rPr>
                <w:color w:val="000000"/>
              </w:rPr>
            </w:pPr>
            <w:hyperlink w:anchor="_Toc34230878" w:history="1">
              <w:r>
                <w:rPr>
                  <w:rStyle w:val="aa"/>
                  <w:color w:val="000000"/>
                </w:rPr>
                <w:t>ПК таблице 14-2</w:t>
              </w:r>
              <w:r>
                <w:rPr>
                  <w:color w:val="000000"/>
                </w:rPr>
                <w:br/>
              </w:r>
              <w:r>
                <w:rPr>
                  <w:rStyle w:val="aa"/>
                  <w:color w:val="000000"/>
                </w:rPr>
                <w:t>Приложение 1 на разработку рабочей документации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_Toc34230878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9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863E58" w:rsidRDefault="00863E58" w:rsidP="00162076">
            <w:pPr>
              <w:pStyle w:val="11"/>
              <w:rPr>
                <w:color w:val="000000"/>
              </w:rPr>
            </w:pPr>
            <w:hyperlink w:anchor="_Toc34230879" w:history="1">
              <w:r>
                <w:rPr>
                  <w:rStyle w:val="aa"/>
                  <w:color w:val="000000"/>
                </w:rPr>
                <w:t>Приложение 2 на разработку проекта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_Toc34230879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11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863E58" w:rsidRDefault="00863E58" w:rsidP="00162076">
            <w:pPr>
              <w:pStyle w:val="11"/>
              <w:rPr>
                <w:color w:val="000000"/>
              </w:rPr>
            </w:pPr>
            <w:hyperlink w:anchor="_Toc34230880" w:history="1">
              <w:r>
                <w:rPr>
                  <w:rStyle w:val="aa"/>
                  <w:color w:val="000000"/>
                </w:rPr>
                <w:t>Приложение 3 на разработку рабочего проекта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_Toc34230880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12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863E58" w:rsidRDefault="00863E58" w:rsidP="00162076">
            <w:pPr>
              <w:pStyle w:val="11"/>
              <w:rPr>
                <w:color w:val="000000"/>
              </w:rPr>
            </w:pPr>
            <w:hyperlink w:anchor="_Toc34230881" w:history="1">
              <w:r>
                <w:rPr>
                  <w:rStyle w:val="aa"/>
                  <w:color w:val="000000"/>
                </w:rPr>
                <w:t>К таблице 14-3</w:t>
              </w:r>
              <w:r>
                <w:rPr>
                  <w:color w:val="000000"/>
                </w:rPr>
                <w:br/>
              </w:r>
              <w:r>
                <w:rPr>
                  <w:rStyle w:val="aa"/>
                  <w:color w:val="000000"/>
                </w:rPr>
                <w:t>Приложение 1 на разработку рабочей документации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_Toc34230881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13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863E58" w:rsidRDefault="00863E58" w:rsidP="00162076">
            <w:pPr>
              <w:pStyle w:val="11"/>
              <w:rPr>
                <w:color w:val="000000"/>
              </w:rPr>
            </w:pPr>
            <w:hyperlink w:anchor="_Toc34230882" w:history="1">
              <w:r>
                <w:rPr>
                  <w:rStyle w:val="aa"/>
                  <w:color w:val="000000"/>
                </w:rPr>
                <w:t>Приложение 2 на разработку проекта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_Toc34230882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14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863E58" w:rsidRDefault="00863E58" w:rsidP="00162076">
            <w:pPr>
              <w:pStyle w:val="31"/>
              <w:tabs>
                <w:tab w:val="right" w:leader="dot" w:pos="9071"/>
              </w:tabs>
              <w:ind w:left="0" w:right="454"/>
              <w:jc w:val="both"/>
              <w:rPr>
                <w:color w:val="000000"/>
              </w:rPr>
            </w:pPr>
            <w:hyperlink w:anchor="_Toc34230883" w:history="1">
              <w:r>
                <w:rPr>
                  <w:rStyle w:val="aa"/>
                  <w:color w:val="000000"/>
                </w:rPr>
                <w:t>Приложение 3 на разработку рабочего проекта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_Toc34230883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15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  <w:r>
              <w:rPr>
                <w:color w:val="000000"/>
              </w:rPr>
              <w:fldChar w:fldCharType="end"/>
            </w:r>
          </w:p>
        </w:tc>
      </w:tr>
    </w:tbl>
    <w:p w:rsidR="00863E58" w:rsidRPr="00863E58" w:rsidRDefault="00863E58" w:rsidP="00863E58">
      <w:pPr>
        <w:shd w:val="clear" w:color="auto" w:fill="FFFFFF"/>
        <w:spacing w:after="120"/>
        <w:jc w:val="both"/>
        <w:rPr>
          <w:rFonts w:ascii="Times New Roman" w:hAnsi="Times New Roman"/>
          <w:color w:val="000000"/>
        </w:rPr>
        <w:sectPr w:rsidR="00863E58" w:rsidRPr="00863E58">
          <w:pgSz w:w="11909" w:h="16834"/>
          <w:pgMar w:top="1134" w:right="1134" w:bottom="1134" w:left="1701" w:header="720" w:footer="720" w:gutter="0"/>
          <w:cols w:space="708"/>
          <w:docGrid w:linePitch="360"/>
        </w:sectPr>
      </w:pPr>
    </w:p>
    <w:p w:rsidR="00863E58" w:rsidRPr="00863E58" w:rsidRDefault="00863E58" w:rsidP="00863E58">
      <w:pPr>
        <w:keepLines/>
        <w:spacing w:before="480" w:after="0"/>
        <w:jc w:val="right"/>
        <w:outlineLvl w:val="0"/>
        <w:rPr>
          <w:rFonts w:asciiTheme="majorHAnsi" w:eastAsiaTheme="majorEastAsia" w:hAnsiTheme="majorHAnsi" w:cstheme="majorBidi"/>
          <w:bCs/>
          <w:color w:val="000000"/>
          <w:sz w:val="28"/>
          <w:szCs w:val="28"/>
        </w:rPr>
      </w:pPr>
      <w:bookmarkStart w:id="14" w:name="_Приложение_1"/>
      <w:bookmarkStart w:id="15" w:name="_Toc34228942"/>
      <w:bookmarkStart w:id="16" w:name="_Toc34230875"/>
      <w:bookmarkEnd w:id="14"/>
      <w:r w:rsidRPr="00863E58">
        <w:rPr>
          <w:rFonts w:asciiTheme="majorHAnsi" w:eastAsiaTheme="majorEastAsia" w:hAnsiTheme="majorHAnsi" w:cstheme="majorBidi"/>
          <w:bCs/>
          <w:color w:val="000000"/>
          <w:sz w:val="28"/>
          <w:szCs w:val="28"/>
        </w:rPr>
        <w:lastRenderedPageBreak/>
        <w:t>Приложение 1</w:t>
      </w:r>
      <w:bookmarkEnd w:id="15"/>
      <w:bookmarkEnd w:id="16"/>
    </w:p>
    <w:p w:rsidR="00863E58" w:rsidRPr="00863E58" w:rsidRDefault="00863E58" w:rsidP="00863E58">
      <w:pPr>
        <w:shd w:val="clear" w:color="auto" w:fill="FFFFFF"/>
        <w:spacing w:after="120"/>
        <w:ind w:left="2000" w:hanging="2000"/>
        <w:jc w:val="both"/>
        <w:rPr>
          <w:rFonts w:ascii="Times New Roman" w:hAnsi="Times New Roman"/>
          <w:b/>
          <w:color w:val="000000"/>
          <w:sz w:val="24"/>
        </w:rPr>
      </w:pPr>
      <w:r w:rsidRPr="00863E58">
        <w:rPr>
          <w:rFonts w:ascii="Times New Roman" w:hAnsi="Times New Roman"/>
          <w:b/>
          <w:color w:val="000000"/>
          <w:sz w:val="24"/>
        </w:rPr>
        <w:t xml:space="preserve">К таблице </w:t>
      </w:r>
      <w:hyperlink w:anchor="_Таблица_14-1._ЗАВОДЫ" w:tooltip="Таблица 14-1" w:history="1">
        <w:r w:rsidRPr="00863E58">
          <w:rPr>
            <w:rFonts w:ascii="Times New Roman" w:hAnsi="Times New Roman"/>
            <w:b/>
            <w:color w:val="000000"/>
            <w:sz w:val="24"/>
            <w:u w:val="single"/>
          </w:rPr>
          <w:t>14-1</w:t>
        </w:r>
      </w:hyperlink>
      <w:r w:rsidRPr="00863E58">
        <w:rPr>
          <w:rFonts w:ascii="Times New Roman" w:hAnsi="Times New Roman"/>
          <w:b/>
          <w:color w:val="000000"/>
          <w:sz w:val="24"/>
        </w:rPr>
        <w:t>. ОТНОСИТЕЛЬНАЯ СТОИМОСТЬ РАЗРАБОТКИ ПРОЕКТНО-СМЕТНОЙ ДОКУМЕНТАЦИИ И ВИДОВ ПРОЕКТНЫХ РАБОТ В ПРОЦЕНТАХ ОТ ЦЕНЫ НА РАЗРАБОТКУ РАБОЧЕЙ ДОКУМЕНТАЦИИ</w:t>
      </w:r>
    </w:p>
    <w:tbl>
      <w:tblPr>
        <w:tblW w:w="15685" w:type="dxa"/>
        <w:jc w:val="center"/>
        <w:tblInd w:w="111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5"/>
        <w:gridCol w:w="2742"/>
        <w:gridCol w:w="1146"/>
        <w:gridCol w:w="921"/>
        <w:gridCol w:w="896"/>
        <w:gridCol w:w="945"/>
        <w:gridCol w:w="882"/>
        <w:gridCol w:w="709"/>
        <w:gridCol w:w="797"/>
        <w:gridCol w:w="759"/>
        <w:gridCol w:w="824"/>
        <w:gridCol w:w="857"/>
        <w:gridCol w:w="912"/>
        <w:gridCol w:w="924"/>
        <w:gridCol w:w="936"/>
        <w:gridCol w:w="980"/>
      </w:tblGrid>
      <w:tr w:rsidR="00863E58" w:rsidRPr="00863E58" w:rsidTr="00162076">
        <w:trPr>
          <w:tblHeader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 w:rsidRPr="00863E58"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ind w:right="-621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Технологическая часть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Электроснабжение и электрооборудование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63E58">
              <w:rPr>
                <w:rFonts w:ascii="Times New Roman" w:hAnsi="Times New Roman"/>
                <w:color w:val="000000"/>
              </w:rPr>
              <w:t>Энергообъекты</w:t>
            </w:r>
            <w:proofErr w:type="spellEnd"/>
            <w:r w:rsidRPr="00863E58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863E58">
              <w:rPr>
                <w:rFonts w:ascii="Times New Roman" w:hAnsi="Times New Roman"/>
                <w:color w:val="000000"/>
              </w:rPr>
              <w:t>промпроводки</w:t>
            </w:r>
            <w:proofErr w:type="spell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Слаботочные устройства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Архитектурно - строительная часть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Водоснабжение и канализация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Отопление, вентиляция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Генплан и транспорт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 xml:space="preserve">Объектная </w:t>
            </w:r>
            <w:proofErr w:type="gramStart"/>
            <w:r w:rsidRPr="00863E58">
              <w:rPr>
                <w:rFonts w:ascii="Times New Roman" w:hAnsi="Times New Roman"/>
                <w:color w:val="000000"/>
              </w:rPr>
              <w:t>см</w:t>
            </w:r>
            <w:proofErr w:type="gramEnd"/>
            <w:r w:rsidRPr="00863E58">
              <w:rPr>
                <w:rFonts w:ascii="Times New Roman" w:hAnsi="Times New Roman"/>
                <w:color w:val="000000"/>
              </w:rPr>
              <w:t xml:space="preserve"> та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Механизация транспорта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Автоматизация и электропривод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Кондиционирование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63E58">
              <w:rPr>
                <w:rFonts w:ascii="Times New Roman" w:hAnsi="Times New Roman"/>
                <w:color w:val="000000"/>
              </w:rPr>
              <w:t>Промэстетика</w:t>
            </w:r>
            <w:proofErr w:type="spellEnd"/>
            <w:r w:rsidRPr="00863E58">
              <w:rPr>
                <w:rFonts w:ascii="Times New Roman" w:hAnsi="Times New Roman"/>
                <w:color w:val="000000"/>
              </w:rPr>
              <w:t xml:space="preserve"> и интерьеры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63E58">
              <w:rPr>
                <w:rFonts w:ascii="Times New Roman" w:hAnsi="Times New Roman"/>
                <w:color w:val="000000"/>
              </w:rPr>
              <w:t>Нормоконтроль</w:t>
            </w:r>
            <w:proofErr w:type="spellEnd"/>
          </w:p>
        </w:tc>
      </w:tr>
      <w:tr w:rsidR="00863E58" w:rsidRPr="00863E58" w:rsidTr="00162076">
        <w:trPr>
          <w:tblHeader/>
          <w:jc w:val="center"/>
        </w:trPr>
        <w:tc>
          <w:tcPr>
            <w:tcW w:w="4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16</w:t>
            </w:r>
          </w:p>
        </w:tc>
      </w:tr>
      <w:tr w:rsidR="00863E58" w:rsidRPr="00863E58" w:rsidTr="00162076">
        <w:trPr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1-2</w:t>
            </w:r>
          </w:p>
        </w:tc>
        <w:tc>
          <w:tcPr>
            <w:tcW w:w="27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криогенного и крупногабаритного, толстостенного химоборудования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23,3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863E58" w:rsidRPr="00863E58" w:rsidTr="00162076">
        <w:trPr>
          <w:jc w:val="center"/>
        </w:trPr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3-4</w:t>
            </w:r>
          </w:p>
        </w:tc>
        <w:tc>
          <w:tcPr>
            <w:tcW w:w="2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химоборудования машинного типа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13,4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24,1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863E58" w:rsidRPr="00863E58" w:rsidTr="00162076">
        <w:trPr>
          <w:jc w:val="center"/>
        </w:trPr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5-7</w:t>
            </w:r>
          </w:p>
        </w:tc>
        <w:tc>
          <w:tcPr>
            <w:tcW w:w="2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химаппаратуры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12,9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23,9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8,7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863E58" w:rsidRPr="00863E58" w:rsidTr="00162076">
        <w:trPr>
          <w:jc w:val="center"/>
        </w:trPr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8-9</w:t>
            </w:r>
          </w:p>
        </w:tc>
        <w:tc>
          <w:tcPr>
            <w:tcW w:w="2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полимерного машиностроения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13,4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23,9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10,8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8,1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863E58" w:rsidRPr="00863E58" w:rsidTr="00162076">
        <w:trPr>
          <w:jc w:val="center"/>
        </w:trPr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10-11</w:t>
            </w:r>
          </w:p>
        </w:tc>
        <w:tc>
          <w:tcPr>
            <w:tcW w:w="2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по производству долот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863E58" w:rsidRPr="00863E58" w:rsidTr="00162076">
        <w:trPr>
          <w:jc w:val="center"/>
        </w:trPr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12-13</w:t>
            </w:r>
          </w:p>
        </w:tc>
        <w:tc>
          <w:tcPr>
            <w:tcW w:w="2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 xml:space="preserve">Заводы по производству нефтегазопромыслового оборудования с цехами </w:t>
            </w:r>
            <w:r w:rsidRPr="00863E58">
              <w:rPr>
                <w:rFonts w:ascii="Times New Roman" w:hAnsi="Times New Roman"/>
                <w:color w:val="000000"/>
              </w:rPr>
              <w:lastRenderedPageBreak/>
              <w:t>литейного производства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lastRenderedPageBreak/>
              <w:t>13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863E58" w:rsidRPr="00863E58" w:rsidTr="00162076">
        <w:trPr>
          <w:jc w:val="center"/>
        </w:trPr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lastRenderedPageBreak/>
              <w:t>14-15</w:t>
            </w:r>
          </w:p>
        </w:tc>
        <w:tc>
          <w:tcPr>
            <w:tcW w:w="2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по производству крупноблочного, реакторного, нефтегазоперерабатывающего оборудования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12,4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24,1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8,7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1,8</w:t>
            </w:r>
          </w:p>
        </w:tc>
      </w:tr>
      <w:tr w:rsidR="00863E58" w:rsidRPr="00863E58" w:rsidTr="00162076">
        <w:trPr>
          <w:jc w:val="center"/>
        </w:trPr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16-17</w:t>
            </w:r>
          </w:p>
        </w:tc>
        <w:tc>
          <w:tcPr>
            <w:tcW w:w="2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компрессорного оборудования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13,2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863E58" w:rsidRPr="00863E58" w:rsidTr="00162076">
        <w:trPr>
          <w:jc w:val="center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18-19</w:t>
            </w:r>
          </w:p>
        </w:tc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холодильного оборудования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1,8</w:t>
            </w:r>
          </w:p>
        </w:tc>
      </w:tr>
    </w:tbl>
    <w:p w:rsidR="00863E58" w:rsidRPr="00863E58" w:rsidRDefault="00863E58" w:rsidP="00863E58">
      <w:pPr>
        <w:shd w:val="clear" w:color="auto" w:fill="FFFFFF"/>
        <w:spacing w:before="120"/>
        <w:ind w:firstLine="284"/>
        <w:jc w:val="both"/>
        <w:rPr>
          <w:rFonts w:ascii="Times New Roman" w:hAnsi="Times New Roman"/>
          <w:b/>
          <w:color w:val="000000"/>
          <w:sz w:val="24"/>
        </w:rPr>
      </w:pPr>
      <w:r w:rsidRPr="00863E58">
        <w:rPr>
          <w:rFonts w:ascii="Times New Roman" w:hAnsi="Times New Roman"/>
          <w:b/>
          <w:color w:val="000000"/>
          <w:sz w:val="24"/>
        </w:rPr>
        <w:t xml:space="preserve"> </w:t>
      </w:r>
    </w:p>
    <w:p w:rsidR="00863E58" w:rsidRPr="00863E58" w:rsidRDefault="00863E58" w:rsidP="00863E58">
      <w:pPr>
        <w:shd w:val="clear" w:color="auto" w:fill="FFFFFF"/>
        <w:spacing w:before="120"/>
        <w:ind w:firstLine="284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ПРИМЕЧАНИЯ: 1. В графах 3-10 и 12-14 учтено составление локальных смет, ведомостей потребности в материалах, ведомостей объемов строительных и монтажных работ, НУЧП, нормативной трудоемкости и сметной заработной платы; опросных листов и габаритных чертежей на соответствующие виды оборудования и изделий.</w:t>
      </w:r>
    </w:p>
    <w:p w:rsidR="00863E58" w:rsidRPr="00863E58" w:rsidRDefault="00863E58" w:rsidP="00863E58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2. В графе 3 предусматривается проектирование технологической части корпусов и цехов объектов основного производственного, вспомогательного подсобного и обслуживающего назначения (блоки вспомогательных цехов, складов, инженерно-лабораторных корпусов), данные о количестве вредных выбросов в атмосферу и водные источники.</w:t>
      </w:r>
    </w:p>
    <w:p w:rsidR="00863E58" w:rsidRPr="00863E58" w:rsidRDefault="00863E58" w:rsidP="00863E58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lastRenderedPageBreak/>
        <w:t>3. В графе 4 предусматривается проектирование мероприятий по рекультивации земли, сводных планов инженерных сетей и технологической части объектов транспортного хозяйства.</w:t>
      </w:r>
    </w:p>
    <w:p w:rsidR="00863E58" w:rsidRPr="00863E58" w:rsidRDefault="00863E58" w:rsidP="00863E58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4. В графе 7 предусматривается проектирование технологической части объектов: административных зданий, бытовых, столовых, прачечных, здравпунктов.</w:t>
      </w:r>
    </w:p>
    <w:p w:rsidR="00863E58" w:rsidRPr="00863E58" w:rsidRDefault="00863E58" w:rsidP="00863E58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5. В графе 11 предусматривается составление объектных смет, сводных ведомостей потребности в материалах и определение сметной стоимости пусковых комплексов, НУЧП, нормативной трудоемкости и сметной заработной платы</w:t>
      </w:r>
    </w:p>
    <w:p w:rsidR="00863E58" w:rsidRPr="00863E58" w:rsidRDefault="00863E58" w:rsidP="00863E58">
      <w:pPr>
        <w:keepLines/>
        <w:spacing w:before="480" w:after="0"/>
        <w:jc w:val="right"/>
        <w:outlineLvl w:val="0"/>
        <w:rPr>
          <w:rFonts w:asciiTheme="majorHAnsi" w:eastAsiaTheme="majorEastAsia" w:hAnsiTheme="majorHAnsi" w:cstheme="majorBidi"/>
          <w:bCs/>
          <w:color w:val="000000"/>
          <w:sz w:val="28"/>
          <w:szCs w:val="28"/>
        </w:rPr>
      </w:pPr>
      <w:bookmarkStart w:id="17" w:name="_Приложение_2."/>
      <w:bookmarkStart w:id="18" w:name="_Toc34228943"/>
      <w:bookmarkStart w:id="19" w:name="_Toc34230876"/>
      <w:bookmarkEnd w:id="17"/>
      <w:r w:rsidRPr="00863E58">
        <w:rPr>
          <w:rFonts w:asciiTheme="majorHAnsi" w:eastAsiaTheme="majorEastAsia" w:hAnsiTheme="majorHAnsi" w:cstheme="majorBidi"/>
          <w:bCs/>
          <w:color w:val="000000"/>
          <w:sz w:val="28"/>
          <w:szCs w:val="28"/>
        </w:rPr>
        <w:t>Приложение 2</w:t>
      </w:r>
      <w:bookmarkEnd w:id="18"/>
      <w:bookmarkEnd w:id="19"/>
    </w:p>
    <w:p w:rsidR="00863E58" w:rsidRPr="00863E58" w:rsidRDefault="00863E58" w:rsidP="00863E58">
      <w:pPr>
        <w:shd w:val="clear" w:color="auto" w:fill="FFFFFF"/>
        <w:spacing w:after="120"/>
        <w:ind w:left="2098" w:hanging="2098"/>
        <w:jc w:val="both"/>
        <w:rPr>
          <w:rFonts w:ascii="Times New Roman" w:hAnsi="Times New Roman"/>
          <w:b/>
          <w:color w:val="000000"/>
          <w:sz w:val="24"/>
        </w:rPr>
      </w:pPr>
      <w:r w:rsidRPr="00863E58">
        <w:rPr>
          <w:rFonts w:ascii="Times New Roman" w:hAnsi="Times New Roman"/>
          <w:b/>
          <w:color w:val="000000"/>
          <w:sz w:val="24"/>
        </w:rPr>
        <w:t xml:space="preserve">К таблице </w:t>
      </w:r>
      <w:hyperlink w:anchor="_Таблица_14-1._ЗАВОДЫ" w:tooltip="Таблица 14-1" w:history="1">
        <w:r w:rsidRPr="00863E58">
          <w:rPr>
            <w:rFonts w:ascii="Times New Roman" w:hAnsi="Times New Roman"/>
            <w:b/>
            <w:color w:val="000000"/>
            <w:sz w:val="24"/>
            <w:u w:val="single"/>
          </w:rPr>
          <w:t>14-1</w:t>
        </w:r>
      </w:hyperlink>
      <w:r w:rsidRPr="00863E58">
        <w:rPr>
          <w:rFonts w:ascii="Times New Roman" w:hAnsi="Times New Roman"/>
          <w:b/>
          <w:color w:val="000000"/>
          <w:sz w:val="24"/>
        </w:rPr>
        <w:t>. ОТНОСИТЕЛЬНАЯ СТОИМОСТЬ РАЗРАБОТКИ ПРОЕКТНО-СМЕТНОЙ ДОКУМЕНТАЦИИ И ВИДОВ ПРОЕКТНЫХ РАБОТ В ПРОЦЕНТАХ ОТ ЦЕНЫ НА РАЗРАБОТКУ ПРОЕКТОВ</w:t>
      </w:r>
    </w:p>
    <w:tbl>
      <w:tblPr>
        <w:tblW w:w="16541" w:type="dxa"/>
        <w:jc w:val="center"/>
        <w:tblInd w:w="5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6"/>
        <w:gridCol w:w="2029"/>
        <w:gridCol w:w="971"/>
        <w:gridCol w:w="949"/>
        <w:gridCol w:w="921"/>
        <w:gridCol w:w="850"/>
        <w:gridCol w:w="993"/>
        <w:gridCol w:w="903"/>
        <w:gridCol w:w="818"/>
        <w:gridCol w:w="895"/>
        <w:gridCol w:w="870"/>
        <w:gridCol w:w="709"/>
        <w:gridCol w:w="810"/>
        <w:gridCol w:w="761"/>
        <w:gridCol w:w="854"/>
        <w:gridCol w:w="861"/>
        <w:gridCol w:w="785"/>
        <w:gridCol w:w="936"/>
      </w:tblGrid>
      <w:tr w:rsidR="00863E58" w:rsidRPr="00863E58" w:rsidTr="00162076">
        <w:trPr>
          <w:tblHeader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 w:rsidRPr="00863E58"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Наименование объектов проектирования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Технологическая часть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Электроснабжение и электрооборудование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863E58">
              <w:rPr>
                <w:rFonts w:ascii="Times New Roman" w:hAnsi="Times New Roman"/>
                <w:color w:val="000000"/>
              </w:rPr>
              <w:t>Энерго</w:t>
            </w:r>
            <w:proofErr w:type="spellEnd"/>
            <w:r w:rsidRPr="00863E58">
              <w:rPr>
                <w:rFonts w:ascii="Times New Roman" w:hAnsi="Times New Roman"/>
                <w:color w:val="000000"/>
              </w:rPr>
              <w:t>-объекты</w:t>
            </w:r>
            <w:proofErr w:type="gramEnd"/>
            <w:r w:rsidRPr="00863E58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863E58">
              <w:rPr>
                <w:rFonts w:ascii="Times New Roman" w:hAnsi="Times New Roman"/>
                <w:color w:val="000000"/>
              </w:rPr>
              <w:t>промпроводки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Слаботочные устройства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Архитектурно-строительная часть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Водоснабжение и канализация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Отопление, вентиляция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Генплан и транспорт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Технико-экономическая часть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Механизация транспорта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Автоматизация и электропривод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Кондиционирование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Проект организации строительства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Сводка затрат, сводная смета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63E58">
              <w:rPr>
                <w:rFonts w:ascii="Times New Roman" w:hAnsi="Times New Roman"/>
                <w:color w:val="000000"/>
              </w:rPr>
              <w:t>Промэстетика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Научная организация труда, управление предприятием</w:t>
            </w:r>
          </w:p>
        </w:tc>
      </w:tr>
      <w:tr w:rsidR="00863E58" w:rsidRPr="00863E58" w:rsidTr="00162076">
        <w:trPr>
          <w:tblHeader/>
          <w:jc w:val="center"/>
        </w:trPr>
        <w:tc>
          <w:tcPr>
            <w:tcW w:w="6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18</w:t>
            </w:r>
          </w:p>
        </w:tc>
      </w:tr>
      <w:tr w:rsidR="00863E58" w:rsidRPr="00863E58" w:rsidTr="00162076">
        <w:trPr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1-2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криогенного и крупногабаритного толстостенного химоборудования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863E58" w:rsidRPr="00863E58" w:rsidTr="00162076">
        <w:trPr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3-4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 xml:space="preserve">Заводы химоборудования </w:t>
            </w:r>
            <w:r w:rsidRPr="00863E58">
              <w:rPr>
                <w:rFonts w:ascii="Times New Roman" w:hAnsi="Times New Roman"/>
                <w:color w:val="000000"/>
              </w:rPr>
              <w:lastRenderedPageBreak/>
              <w:t>машинного типа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lastRenderedPageBreak/>
              <w:t>25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10,1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863E58" w:rsidRPr="00863E58" w:rsidTr="00162076">
        <w:trPr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lastRenderedPageBreak/>
              <w:t>5-7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химаппаратуры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10,1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863E58" w:rsidRPr="00863E58" w:rsidTr="00162076">
        <w:trPr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8-9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полимерного машиностроения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24,5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10,1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10,7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863E58" w:rsidRPr="00863E58" w:rsidTr="00162076">
        <w:trPr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10-11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по производству долот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11,7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9,3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8,7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863E58" w:rsidRPr="00863E58" w:rsidTr="00162076">
        <w:trPr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12-13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по производству нефтегазопромыслового оборудования с цехами литейного производства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24,4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10,1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863E58" w:rsidRPr="00863E58" w:rsidTr="00162076">
        <w:trPr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14-15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по производству крупноблочного, реакторного, нефтегазоперерабат</w:t>
            </w:r>
            <w:r w:rsidRPr="00863E58">
              <w:rPr>
                <w:rFonts w:ascii="Times New Roman" w:hAnsi="Times New Roman"/>
                <w:color w:val="000000"/>
              </w:rPr>
              <w:lastRenderedPageBreak/>
              <w:t>ывающего оборудования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lastRenderedPageBreak/>
              <w:t>25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10,1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863E58" w:rsidRPr="00863E58" w:rsidTr="00162076">
        <w:trPr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lastRenderedPageBreak/>
              <w:t>16-17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компрессорного оборудования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25,5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9,1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863E58" w:rsidRPr="00863E58" w:rsidTr="00162076">
        <w:trPr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18-19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холодильного оборудования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25,5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9,1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</w:tr>
    </w:tbl>
    <w:p w:rsidR="00863E58" w:rsidRPr="00863E58" w:rsidRDefault="00863E58" w:rsidP="00863E58">
      <w:pPr>
        <w:shd w:val="clear" w:color="auto" w:fill="FFFFFF"/>
        <w:spacing w:before="120"/>
        <w:ind w:firstLine="284"/>
        <w:jc w:val="both"/>
        <w:rPr>
          <w:rFonts w:ascii="Times New Roman" w:hAnsi="Times New Roman"/>
          <w:b/>
          <w:color w:val="000000"/>
          <w:sz w:val="24"/>
        </w:rPr>
      </w:pPr>
      <w:r w:rsidRPr="00863E58">
        <w:rPr>
          <w:rFonts w:ascii="Times New Roman" w:hAnsi="Times New Roman"/>
          <w:b/>
          <w:color w:val="000000"/>
          <w:sz w:val="24"/>
        </w:rPr>
        <w:t xml:space="preserve"> </w:t>
      </w:r>
    </w:p>
    <w:p w:rsidR="00863E58" w:rsidRPr="00863E58" w:rsidRDefault="00863E58" w:rsidP="00863E58">
      <w:pPr>
        <w:shd w:val="clear" w:color="auto" w:fill="FFFFFF"/>
        <w:spacing w:before="120"/>
        <w:ind w:firstLine="284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ПРИМЕЧАНИЯ: 1. В графах 3-10 и 12-14 учтено: составление спецификаций оборудования; составление локальных смет и локальных сметных расчетов.</w:t>
      </w:r>
    </w:p>
    <w:p w:rsidR="00863E58" w:rsidRPr="00863E58" w:rsidRDefault="00863E58" w:rsidP="00863E58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2. В графе 3 учтена разработка технологической части по объектам основного, вспомогательного, производственного и обслуживающего назначения.</w:t>
      </w:r>
    </w:p>
    <w:p w:rsidR="00863E58" w:rsidRPr="00863E58" w:rsidRDefault="00863E58" w:rsidP="00863E58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3. В графе 7 учтена технологическая часть по административным зданиям, бытовым, здравпунктам, прачечным и столовым.</w:t>
      </w:r>
    </w:p>
    <w:p w:rsidR="00863E58" w:rsidRPr="00863E58" w:rsidRDefault="00863E58" w:rsidP="00863E58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4. В графе 10 учтена разработка проекта по рекультивации земли, составление сводных планов инженерных сетей и технологическая часть объектов транспортного хозяйства.</w:t>
      </w:r>
    </w:p>
    <w:p w:rsidR="00863E58" w:rsidRPr="00863E58" w:rsidRDefault="00863E58" w:rsidP="00863E58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lastRenderedPageBreak/>
        <w:t>5. В графах 3, 11, 15, 18 уточнены работы по организации подготовки к освоению проектных мощностей и освоению проектных мощностей в нормативные сроки.</w:t>
      </w:r>
    </w:p>
    <w:p w:rsidR="00863E58" w:rsidRPr="00863E58" w:rsidRDefault="00863E58" w:rsidP="00863E58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6. В графе 16 предусматривается: составление сводного сметно-финансового расчета, сводки затрат, объектных сметных расчетов, ведомостей сметной стоимости строительства объектов, входящих в пусковой комплекс, ведомостей сметной стоимости объектов и работ по охране окружающей среды; составление локальных сметных расчетов по объектам аналогам и типовым проектам; составление договорных цен.</w:t>
      </w:r>
    </w:p>
    <w:p w:rsidR="00863E58" w:rsidRPr="00863E58" w:rsidRDefault="00863E58" w:rsidP="00863E58">
      <w:pPr>
        <w:shd w:val="clear" w:color="auto" w:fill="FFFFFF"/>
        <w:spacing w:after="120"/>
        <w:ind w:firstLine="284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7. Раздел "Охрана окружающей среды" учтен в графах 3, 8-10.</w:t>
      </w:r>
    </w:p>
    <w:p w:rsidR="00863E58" w:rsidRPr="00863E58" w:rsidRDefault="00863E58" w:rsidP="00863E58">
      <w:pPr>
        <w:keepLines/>
        <w:spacing w:before="480" w:after="0"/>
        <w:jc w:val="right"/>
        <w:outlineLvl w:val="0"/>
        <w:rPr>
          <w:rFonts w:asciiTheme="majorHAnsi" w:eastAsiaTheme="majorEastAsia" w:hAnsiTheme="majorHAnsi" w:cstheme="majorBidi"/>
          <w:bCs/>
          <w:color w:val="000000"/>
          <w:sz w:val="28"/>
          <w:szCs w:val="28"/>
        </w:rPr>
      </w:pPr>
      <w:bookmarkStart w:id="20" w:name="_Toc34230877"/>
      <w:r w:rsidRPr="00863E58">
        <w:rPr>
          <w:rFonts w:asciiTheme="majorHAnsi" w:eastAsiaTheme="majorEastAsia" w:hAnsiTheme="majorHAnsi" w:cstheme="majorBidi"/>
          <w:bCs/>
          <w:color w:val="000000"/>
          <w:sz w:val="28"/>
          <w:szCs w:val="28"/>
        </w:rPr>
        <w:t>Приложение 3</w:t>
      </w:r>
      <w:bookmarkEnd w:id="20"/>
    </w:p>
    <w:p w:rsidR="00863E58" w:rsidRPr="00863E58" w:rsidRDefault="00863E58" w:rsidP="00863E58">
      <w:pPr>
        <w:shd w:val="clear" w:color="auto" w:fill="FFFFFF"/>
        <w:spacing w:after="120"/>
        <w:ind w:left="2098" w:hanging="2098"/>
        <w:jc w:val="both"/>
        <w:rPr>
          <w:rFonts w:ascii="Times New Roman" w:hAnsi="Times New Roman"/>
          <w:b/>
          <w:color w:val="000000"/>
          <w:sz w:val="24"/>
        </w:rPr>
      </w:pPr>
      <w:r w:rsidRPr="00863E58">
        <w:rPr>
          <w:rFonts w:ascii="Times New Roman" w:hAnsi="Times New Roman"/>
          <w:b/>
          <w:color w:val="000000"/>
          <w:sz w:val="24"/>
        </w:rPr>
        <w:t xml:space="preserve">К таблице </w:t>
      </w:r>
      <w:hyperlink w:anchor="_Таблица_14-1._ЗАВОДЫ" w:tooltip="Таблица 14-1" w:history="1">
        <w:r w:rsidRPr="00863E58">
          <w:rPr>
            <w:rFonts w:ascii="Times New Roman" w:hAnsi="Times New Roman"/>
            <w:b/>
            <w:color w:val="000000"/>
            <w:sz w:val="24"/>
            <w:u w:val="single"/>
          </w:rPr>
          <w:t>14-1</w:t>
        </w:r>
      </w:hyperlink>
      <w:r w:rsidRPr="00863E58">
        <w:rPr>
          <w:rFonts w:ascii="Times New Roman" w:hAnsi="Times New Roman"/>
          <w:b/>
          <w:color w:val="000000"/>
          <w:sz w:val="24"/>
        </w:rPr>
        <w:t>. ОТНОСИТЕЛЬНАЯ СТОИМОСТЬ РАЗРАБОТКИ ПРОЕКТНО-СМЕТНОЙ ДОКУМЕНТАЦИИ И ВИДОВ ПРОЕКТНЫХ РАБОТ В ПРОЦЕНТАХ ОТ ЦЕНЫ НА РАЗРАБОТКУ ПРОЕКТОВ</w:t>
      </w:r>
    </w:p>
    <w:tbl>
      <w:tblPr>
        <w:tblW w:w="16126" w:type="dxa"/>
        <w:jc w:val="center"/>
        <w:tblInd w:w="44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6"/>
        <w:gridCol w:w="2098"/>
        <w:gridCol w:w="822"/>
        <w:gridCol w:w="851"/>
        <w:gridCol w:w="851"/>
        <w:gridCol w:w="824"/>
        <w:gridCol w:w="897"/>
        <w:gridCol w:w="851"/>
        <w:gridCol w:w="804"/>
        <w:gridCol w:w="615"/>
        <w:gridCol w:w="894"/>
        <w:gridCol w:w="793"/>
        <w:gridCol w:w="637"/>
        <w:gridCol w:w="739"/>
        <w:gridCol w:w="811"/>
        <w:gridCol w:w="774"/>
        <w:gridCol w:w="683"/>
        <w:gridCol w:w="778"/>
        <w:gridCol w:w="818"/>
      </w:tblGrid>
      <w:tr w:rsidR="00863E58" w:rsidRPr="00863E58" w:rsidTr="00162076">
        <w:trPr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 w:rsidRPr="00863E58"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Наименование объектов проектирования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Технологическая часть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 xml:space="preserve">Электроснабжение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863E58">
              <w:rPr>
                <w:rFonts w:ascii="Times New Roman" w:hAnsi="Times New Roman"/>
                <w:color w:val="000000"/>
              </w:rPr>
              <w:t>Энерго</w:t>
            </w:r>
            <w:proofErr w:type="spellEnd"/>
            <w:r w:rsidRPr="00863E58">
              <w:rPr>
                <w:rFonts w:ascii="Times New Roman" w:hAnsi="Times New Roman"/>
                <w:color w:val="000000"/>
              </w:rPr>
              <w:t>-объекты</w:t>
            </w:r>
            <w:proofErr w:type="gramEnd"/>
            <w:r w:rsidRPr="00863E58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863E58">
              <w:rPr>
                <w:rFonts w:ascii="Times New Roman" w:hAnsi="Times New Roman"/>
                <w:color w:val="000000"/>
              </w:rPr>
              <w:t>промпроводки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Слаботочные устройства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Архитектурно-строительная часть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Водоснабжение и канализация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Отопление, вентиляция и кондиционирование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Генплан и транспорт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Технико-экономическая часть и паспорт завода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Механизация транспорта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Автоматизация и электропривод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Кондиционирование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Организация строительства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Сводная смета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63E58">
              <w:rPr>
                <w:rFonts w:ascii="Times New Roman" w:hAnsi="Times New Roman"/>
                <w:color w:val="000000"/>
              </w:rPr>
              <w:t>Промэстетика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63E58">
              <w:rPr>
                <w:rFonts w:ascii="Times New Roman" w:hAnsi="Times New Roman"/>
                <w:color w:val="000000"/>
              </w:rPr>
              <w:t>Нормоконтроль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Научная организация труда, управление предприятием</w:t>
            </w:r>
          </w:p>
        </w:tc>
      </w:tr>
      <w:tr w:rsidR="00863E58" w:rsidRPr="00863E58" w:rsidTr="00162076">
        <w:trPr>
          <w:tblHeader/>
          <w:jc w:val="center"/>
        </w:trPr>
        <w:tc>
          <w:tcPr>
            <w:tcW w:w="58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19</w:t>
            </w:r>
          </w:p>
        </w:tc>
      </w:tr>
      <w:tr w:rsidR="00863E58" w:rsidRPr="00863E58" w:rsidTr="00162076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1-2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криогенного и крупногабаритного химоборудования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10,6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63E58" w:rsidRPr="00863E58" w:rsidTr="00162076">
        <w:trPr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3-4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химоборудования машинного типа</w:t>
            </w: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22,8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0,9</w:t>
            </w:r>
          </w:p>
        </w:tc>
      </w:tr>
      <w:tr w:rsidR="00863E58" w:rsidRPr="00863E58" w:rsidTr="00162076">
        <w:trPr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lastRenderedPageBreak/>
              <w:t>5-7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химаппаратуры</w:t>
            </w: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10,1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0,8</w:t>
            </w:r>
          </w:p>
        </w:tc>
      </w:tr>
      <w:tr w:rsidR="00863E58" w:rsidRPr="00863E58" w:rsidTr="00162076">
        <w:trPr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8-9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полимерного машиностроения</w:t>
            </w: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22,2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0,8</w:t>
            </w:r>
          </w:p>
        </w:tc>
      </w:tr>
      <w:tr w:rsidR="00863E58" w:rsidRPr="00863E58" w:rsidTr="00162076">
        <w:trPr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10-11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по производству долот</w:t>
            </w: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22,3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9,1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0,7</w:t>
            </w:r>
          </w:p>
        </w:tc>
      </w:tr>
      <w:tr w:rsidR="00863E58" w:rsidRPr="00863E58" w:rsidTr="00162076">
        <w:trPr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12-13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по производству нефтегазопромыслового оборудования с цехами литейного производства</w:t>
            </w: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23,2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10,1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0,4</w:t>
            </w:r>
          </w:p>
        </w:tc>
      </w:tr>
      <w:tr w:rsidR="00863E58" w:rsidRPr="00863E58" w:rsidTr="00162076">
        <w:trPr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14-15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по производству крупноблочного, реакторного, нефтегазоперерабаты</w:t>
            </w:r>
            <w:r w:rsidRPr="00863E58">
              <w:rPr>
                <w:rFonts w:ascii="Times New Roman" w:hAnsi="Times New Roman"/>
                <w:color w:val="000000"/>
              </w:rPr>
              <w:lastRenderedPageBreak/>
              <w:t>вающего оборудования</w:t>
            </w: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22,3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0,6</w:t>
            </w:r>
          </w:p>
        </w:tc>
      </w:tr>
      <w:tr w:rsidR="00863E58" w:rsidRPr="00863E58" w:rsidTr="00162076">
        <w:trPr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lastRenderedPageBreak/>
              <w:t>16-17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компрессорного оборудования</w:t>
            </w: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0,9</w:t>
            </w:r>
          </w:p>
        </w:tc>
      </w:tr>
      <w:tr w:rsidR="00863E58" w:rsidRPr="00863E58" w:rsidTr="00162076">
        <w:trPr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18-19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холодильного оборудования</w:t>
            </w: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22,2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9,3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0,6</w:t>
            </w:r>
          </w:p>
        </w:tc>
      </w:tr>
    </w:tbl>
    <w:p w:rsidR="00863E58" w:rsidRPr="00863E58" w:rsidRDefault="00863E58" w:rsidP="00863E58">
      <w:pPr>
        <w:shd w:val="clear" w:color="auto" w:fill="FFFFFF"/>
        <w:spacing w:before="120"/>
        <w:ind w:firstLine="284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 xml:space="preserve">Примечание. Примечания, изложенные в приложениях </w:t>
      </w:r>
      <w:hyperlink w:anchor="_Приложение_1" w:tooltip="Приложение 1" w:history="1">
        <w:r w:rsidRPr="00863E58">
          <w:rPr>
            <w:rFonts w:ascii="Times New Roman" w:hAnsi="Times New Roman"/>
            <w:color w:val="000000"/>
            <w:u w:val="single"/>
          </w:rPr>
          <w:t>1</w:t>
        </w:r>
      </w:hyperlink>
      <w:r w:rsidRPr="00863E58">
        <w:rPr>
          <w:rFonts w:ascii="Times New Roman" w:hAnsi="Times New Roman"/>
          <w:color w:val="000000"/>
        </w:rPr>
        <w:t xml:space="preserve"> и </w:t>
      </w:r>
      <w:hyperlink w:anchor="_Приложение_2." w:tooltip="Приложение 2" w:history="1">
        <w:r w:rsidRPr="00863E58">
          <w:rPr>
            <w:rFonts w:ascii="Times New Roman" w:hAnsi="Times New Roman"/>
            <w:color w:val="000000"/>
            <w:u w:val="single"/>
          </w:rPr>
          <w:t>2</w:t>
        </w:r>
      </w:hyperlink>
      <w:r w:rsidRPr="00863E58">
        <w:rPr>
          <w:rFonts w:ascii="Times New Roman" w:hAnsi="Times New Roman"/>
          <w:color w:val="000000"/>
        </w:rPr>
        <w:t xml:space="preserve"> к таблице 14-1, относятся к соответственным частям и видам проектных работ настоящего приложения.</w:t>
      </w:r>
    </w:p>
    <w:p w:rsidR="00863E58" w:rsidRPr="00863E58" w:rsidRDefault="00863E58" w:rsidP="00863E58">
      <w:pPr>
        <w:keepLines/>
        <w:spacing w:before="480" w:after="0"/>
        <w:jc w:val="right"/>
        <w:outlineLvl w:val="0"/>
        <w:rPr>
          <w:rFonts w:asciiTheme="majorHAnsi" w:eastAsiaTheme="majorEastAsia" w:hAnsiTheme="majorHAnsi" w:cstheme="majorBidi"/>
          <w:bCs/>
          <w:color w:val="000000"/>
          <w:sz w:val="28"/>
          <w:szCs w:val="28"/>
        </w:rPr>
      </w:pPr>
      <w:bookmarkStart w:id="21" w:name="_Toc34228944"/>
      <w:bookmarkStart w:id="22" w:name="_Toc34230878"/>
      <w:bookmarkStart w:id="23" w:name="PO0000039"/>
    </w:p>
    <w:p w:rsidR="00863E58" w:rsidRPr="00863E58" w:rsidRDefault="00863E58" w:rsidP="00863E58">
      <w:pPr>
        <w:keepLines/>
        <w:spacing w:before="480" w:after="0"/>
        <w:jc w:val="right"/>
        <w:outlineLvl w:val="0"/>
        <w:rPr>
          <w:rFonts w:asciiTheme="majorHAnsi" w:eastAsiaTheme="majorEastAsia" w:hAnsiTheme="majorHAnsi" w:cstheme="majorBidi"/>
          <w:bCs/>
          <w:color w:val="000000"/>
          <w:sz w:val="28"/>
          <w:szCs w:val="28"/>
        </w:rPr>
      </w:pPr>
    </w:p>
    <w:p w:rsidR="00863E58" w:rsidRPr="00863E58" w:rsidRDefault="00863E58" w:rsidP="00863E58">
      <w:pPr>
        <w:keepLines/>
        <w:spacing w:before="480" w:after="0"/>
        <w:jc w:val="right"/>
        <w:outlineLvl w:val="0"/>
        <w:rPr>
          <w:rFonts w:asciiTheme="majorHAnsi" w:eastAsiaTheme="majorEastAsia" w:hAnsiTheme="majorHAnsi" w:cstheme="majorBidi"/>
          <w:bCs/>
          <w:color w:val="000000"/>
          <w:sz w:val="28"/>
          <w:szCs w:val="28"/>
        </w:rPr>
      </w:pPr>
      <w:r w:rsidRPr="00863E58">
        <w:rPr>
          <w:rFonts w:asciiTheme="majorHAnsi" w:eastAsiaTheme="majorEastAsia" w:hAnsiTheme="majorHAnsi" w:cstheme="majorBidi"/>
          <w:bCs/>
          <w:color w:val="000000"/>
          <w:sz w:val="28"/>
          <w:szCs w:val="28"/>
        </w:rPr>
        <w:lastRenderedPageBreak/>
        <w:t>Приложение 1</w:t>
      </w:r>
      <w:bookmarkEnd w:id="21"/>
      <w:bookmarkEnd w:id="22"/>
    </w:p>
    <w:bookmarkEnd w:id="23"/>
    <w:p w:rsidR="00863E58" w:rsidRPr="00863E58" w:rsidRDefault="00863E58" w:rsidP="00863E58">
      <w:pPr>
        <w:shd w:val="clear" w:color="auto" w:fill="FFFFFF"/>
        <w:spacing w:after="120"/>
        <w:ind w:left="1800" w:hanging="1800"/>
        <w:jc w:val="both"/>
        <w:rPr>
          <w:rFonts w:ascii="Times New Roman" w:hAnsi="Times New Roman"/>
          <w:b/>
          <w:color w:val="000000"/>
          <w:sz w:val="24"/>
        </w:rPr>
      </w:pPr>
      <w:r w:rsidRPr="00863E58">
        <w:rPr>
          <w:rFonts w:ascii="Times New Roman" w:hAnsi="Times New Roman"/>
          <w:b/>
          <w:color w:val="000000"/>
          <w:sz w:val="24"/>
        </w:rPr>
        <w:t xml:space="preserve">К таблице </w:t>
      </w:r>
      <w:hyperlink w:anchor="TO0000002" w:tooltip="Таблица 14-2" w:history="1">
        <w:r w:rsidRPr="00863E58">
          <w:rPr>
            <w:rFonts w:ascii="Times New Roman" w:hAnsi="Times New Roman"/>
            <w:b/>
            <w:color w:val="000000"/>
            <w:sz w:val="24"/>
            <w:u w:val="single"/>
          </w:rPr>
          <w:t>14-2</w:t>
        </w:r>
      </w:hyperlink>
      <w:r w:rsidRPr="00863E58">
        <w:rPr>
          <w:rFonts w:ascii="Times New Roman" w:hAnsi="Times New Roman"/>
          <w:b/>
          <w:color w:val="000000"/>
          <w:sz w:val="24"/>
        </w:rPr>
        <w:t>. ОТНОСИТЕЛЬНАЯ СТОИМОСТЬ РАЗРАБОТКИ ПРОЕКТНО-СМЕТНОЙ ДОКУМЕНТАЦИИ В ПРОЦЕНТАХ ОТ ЦЕНЫ НА РАЗРАБОТКУ РАБОЧЕЙ ДОКУМЕНТАЦИИ</w:t>
      </w:r>
    </w:p>
    <w:tbl>
      <w:tblPr>
        <w:tblW w:w="1618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2518"/>
        <w:gridCol w:w="810"/>
        <w:gridCol w:w="784"/>
        <w:gridCol w:w="991"/>
        <w:gridCol w:w="908"/>
        <w:gridCol w:w="863"/>
        <w:gridCol w:w="786"/>
        <w:gridCol w:w="851"/>
        <w:gridCol w:w="710"/>
        <w:gridCol w:w="851"/>
        <w:gridCol w:w="850"/>
        <w:gridCol w:w="851"/>
        <w:gridCol w:w="856"/>
        <w:gridCol w:w="845"/>
        <w:gridCol w:w="959"/>
        <w:gridCol w:w="1134"/>
      </w:tblGrid>
      <w:tr w:rsidR="00863E58" w:rsidRPr="00863E58" w:rsidTr="00162076">
        <w:trPr>
          <w:tblHeader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 w:rsidRPr="00863E58"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Наименование и характеристика объектов проектирования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Технологическая часть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Электроснабжение и электрооборудование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863E58">
              <w:rPr>
                <w:rFonts w:ascii="Times New Roman" w:hAnsi="Times New Roman"/>
                <w:color w:val="000000"/>
              </w:rPr>
              <w:t>Энерго</w:t>
            </w:r>
            <w:proofErr w:type="spellEnd"/>
            <w:r w:rsidRPr="00863E58">
              <w:rPr>
                <w:rFonts w:ascii="Times New Roman" w:hAnsi="Times New Roman"/>
                <w:color w:val="000000"/>
              </w:rPr>
              <w:t>-объекты</w:t>
            </w:r>
            <w:proofErr w:type="gramEnd"/>
            <w:r w:rsidRPr="00863E58">
              <w:rPr>
                <w:rFonts w:ascii="Times New Roman" w:hAnsi="Times New Roman"/>
                <w:color w:val="000000"/>
              </w:rPr>
              <w:t>, технологические трубопроводы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Слаботочные устройства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Архитектурно-строительная часть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Водоснабжение и канализация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Отопление и вентиляция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Генплан и 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Сметная документация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Механизация транспорта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Автоматизация и управление электроприводами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Кондиционирование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Промышленная эстетика и интерьер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63E58">
              <w:rPr>
                <w:rFonts w:ascii="Times New Roman" w:hAnsi="Times New Roman"/>
                <w:color w:val="000000"/>
              </w:rPr>
              <w:t>Нормоконт</w:t>
            </w:r>
            <w:proofErr w:type="gramStart"/>
            <w:r w:rsidRPr="00863E58">
              <w:rPr>
                <w:rFonts w:ascii="Times New Roman" w:hAnsi="Times New Roman"/>
                <w:color w:val="000000"/>
              </w:rPr>
              <w:t>po</w:t>
            </w:r>
            <w:proofErr w:type="gramEnd"/>
            <w:r w:rsidRPr="00863E58">
              <w:rPr>
                <w:rFonts w:ascii="Times New Roman" w:hAnsi="Times New Roman"/>
                <w:color w:val="000000"/>
              </w:rPr>
              <w:t>ль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863E58">
              <w:rPr>
                <w:rFonts w:ascii="Times New Roman" w:hAnsi="Times New Roman"/>
                <w:color w:val="000000"/>
              </w:rPr>
              <w:t>Спец</w:t>
            </w:r>
            <w:proofErr w:type="gramEnd"/>
            <w:r w:rsidRPr="00863E58">
              <w:rPr>
                <w:rFonts w:ascii="Times New Roman" w:hAnsi="Times New Roman"/>
                <w:color w:val="000000"/>
              </w:rPr>
              <w:t xml:space="preserve"> установки /технологическая часть/</w:t>
            </w:r>
          </w:p>
        </w:tc>
      </w:tr>
      <w:tr w:rsidR="00863E58" w:rsidRPr="00863E58" w:rsidTr="00162076">
        <w:trPr>
          <w:tblHeader/>
          <w:jc w:val="center"/>
        </w:trPr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5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17</w:t>
            </w:r>
          </w:p>
        </w:tc>
      </w:tr>
      <w:tr w:rsidR="00863E58" w:rsidRPr="00863E58" w:rsidTr="00162076">
        <w:trPr>
          <w:jc w:val="center"/>
        </w:trPr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1-2</w:t>
            </w:r>
          </w:p>
        </w:tc>
        <w:tc>
          <w:tcPr>
            <w:tcW w:w="25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по производству бумагоделательного и целлюлозного оборудования / с цехами литейного производства/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21,9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6,1</w:t>
            </w:r>
          </w:p>
        </w:tc>
      </w:tr>
      <w:tr w:rsidR="00863E58" w:rsidRPr="00863E58" w:rsidTr="00162076">
        <w:trPr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3-4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по производству крупной стальной трубопроводной арматуры диаметром до 2200 мм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5,8</w:t>
            </w:r>
          </w:p>
        </w:tc>
      </w:tr>
      <w:tr w:rsidR="00863E58" w:rsidRPr="00863E58" w:rsidTr="00162076">
        <w:trPr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5-6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 xml:space="preserve">Заводы по производству мелкой и средней стальной и из специальных сплавов арматуры диаметром от 800 мм и менее и заводы </w:t>
            </w:r>
            <w:r w:rsidRPr="00863E58">
              <w:rPr>
                <w:rFonts w:ascii="Times New Roman" w:hAnsi="Times New Roman"/>
                <w:color w:val="000000"/>
              </w:rPr>
              <w:lastRenderedPageBreak/>
              <w:t xml:space="preserve">по производству </w:t>
            </w:r>
            <w:proofErr w:type="gramStart"/>
            <w:r w:rsidRPr="00863E58">
              <w:rPr>
                <w:rFonts w:ascii="Times New Roman" w:hAnsi="Times New Roman"/>
                <w:color w:val="000000"/>
              </w:rPr>
              <w:t>электро-приводов</w:t>
            </w:r>
            <w:proofErr w:type="gramEnd"/>
            <w:r w:rsidRPr="00863E58">
              <w:rPr>
                <w:rFonts w:ascii="Times New Roman" w:hAnsi="Times New Roman"/>
                <w:color w:val="000000"/>
              </w:rPr>
              <w:t xml:space="preserve"> и запорной промышленной арматуре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5,4</w:t>
            </w:r>
          </w:p>
        </w:tc>
      </w:tr>
      <w:tr w:rsidR="00863E58" w:rsidRPr="00863E58" w:rsidTr="00162076">
        <w:trPr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lastRenderedPageBreak/>
              <w:t>7-8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по производству насосов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21,9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5,3</w:t>
            </w:r>
          </w:p>
        </w:tc>
      </w:tr>
    </w:tbl>
    <w:p w:rsidR="00863E58" w:rsidRPr="00863E58" w:rsidRDefault="00863E58" w:rsidP="00863E58">
      <w:pPr>
        <w:shd w:val="clear" w:color="auto" w:fill="FFFFFF"/>
        <w:spacing w:before="120"/>
        <w:ind w:firstLine="284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Примечания: 1. В графах 3-9, 11-14, 16 учтено составление ведомостей и сводных ведомостей потребности в материалах, составленных по видам строительных и монтажных работ, сборников спецификаций оборудования, опросных листов и габаритных чертежей на соответствующие виды оборудования и изделий.</w:t>
      </w:r>
    </w:p>
    <w:p w:rsidR="00863E58" w:rsidRPr="00863E58" w:rsidRDefault="00863E58" w:rsidP="00863E58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2. В графе 3 предусматривается проектирование технологической части корпусов и цехов объектов основного производственного, вспомогательного подсобного и обслуживающего назначения /блоков вспомогательных цехов, складов, инженерно-лабораторных корпусов/; объектов транспортного хозяйства, данные о количестве и составе вредных выбросов в атмосферу и водные источники.</w:t>
      </w:r>
    </w:p>
    <w:p w:rsidR="00863E58" w:rsidRPr="00863E58" w:rsidRDefault="00863E58" w:rsidP="00863E58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3. В графе 7, кроме архитектурно-строительной части, предусматривается проектирование технологической части рабочей документации объектов: административных зданий, бытовых, столовых, прачечных, здравпунктов.</w:t>
      </w:r>
    </w:p>
    <w:p w:rsidR="00863E58" w:rsidRPr="00863E58" w:rsidRDefault="00863E58" w:rsidP="00863E58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4. В графе 10, кроме разработки генплана и транспорта, предусматривается рабочая документация по рекультивации земли и сводных планов инженерных сетей.</w:t>
      </w:r>
    </w:p>
    <w:p w:rsidR="00863E58" w:rsidRPr="00863E58" w:rsidRDefault="00863E58" w:rsidP="00863E58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lastRenderedPageBreak/>
        <w:t>5. В графе 11 предусматривается составление локальных и объектных смет, составление ведомостей объемов строительных и монтажных работ; определение сметной стоимости пусковых комплексов; определение в локальных и объектных сметах и в сводных расчетах НУЧП; нормативной трудоемкости и сметной заработной платы.</w:t>
      </w:r>
    </w:p>
    <w:p w:rsidR="00863E58" w:rsidRPr="00863E58" w:rsidRDefault="00863E58" w:rsidP="00863E58">
      <w:pPr>
        <w:keepLines/>
        <w:spacing w:before="480" w:after="0"/>
        <w:jc w:val="right"/>
        <w:outlineLvl w:val="0"/>
        <w:rPr>
          <w:rFonts w:asciiTheme="majorHAnsi" w:eastAsiaTheme="majorEastAsia" w:hAnsiTheme="majorHAnsi" w:cstheme="majorBidi"/>
          <w:bCs/>
          <w:color w:val="000000"/>
          <w:sz w:val="28"/>
          <w:szCs w:val="28"/>
        </w:rPr>
      </w:pPr>
      <w:bookmarkStart w:id="24" w:name="_Toc34228945"/>
      <w:bookmarkStart w:id="25" w:name="_Toc34230879"/>
      <w:bookmarkStart w:id="26" w:name="PO0000044"/>
      <w:r w:rsidRPr="00863E58">
        <w:rPr>
          <w:rFonts w:asciiTheme="majorHAnsi" w:eastAsiaTheme="majorEastAsia" w:hAnsiTheme="majorHAnsi" w:cstheme="majorBidi"/>
          <w:bCs/>
          <w:color w:val="000000"/>
          <w:sz w:val="28"/>
          <w:szCs w:val="28"/>
        </w:rPr>
        <w:t>Приложение 2</w:t>
      </w:r>
      <w:bookmarkEnd w:id="24"/>
      <w:bookmarkEnd w:id="25"/>
    </w:p>
    <w:bookmarkEnd w:id="26"/>
    <w:p w:rsidR="00863E58" w:rsidRPr="00863E58" w:rsidRDefault="00863E58" w:rsidP="00863E58">
      <w:pPr>
        <w:shd w:val="clear" w:color="auto" w:fill="FFFFFF"/>
        <w:spacing w:before="120" w:after="120"/>
        <w:ind w:left="1800" w:hanging="1800"/>
        <w:jc w:val="both"/>
        <w:rPr>
          <w:rFonts w:ascii="Times New Roman" w:hAnsi="Times New Roman"/>
          <w:b/>
          <w:color w:val="000000"/>
          <w:sz w:val="24"/>
        </w:rPr>
      </w:pPr>
      <w:r w:rsidRPr="00863E58">
        <w:rPr>
          <w:rFonts w:ascii="Times New Roman" w:hAnsi="Times New Roman"/>
          <w:b/>
          <w:color w:val="000000"/>
          <w:sz w:val="24"/>
        </w:rPr>
        <w:t xml:space="preserve">К таблице </w:t>
      </w:r>
      <w:hyperlink w:anchor="TO0000002" w:tooltip="Таблица 14-2" w:history="1">
        <w:r w:rsidRPr="00863E58">
          <w:rPr>
            <w:rFonts w:ascii="Times New Roman" w:hAnsi="Times New Roman"/>
            <w:b/>
            <w:color w:val="000000"/>
            <w:sz w:val="24"/>
            <w:u w:val="single"/>
          </w:rPr>
          <w:t>14-2</w:t>
        </w:r>
      </w:hyperlink>
      <w:r w:rsidRPr="00863E58">
        <w:rPr>
          <w:rFonts w:ascii="Times New Roman" w:hAnsi="Times New Roman"/>
          <w:b/>
          <w:color w:val="000000"/>
          <w:sz w:val="24"/>
        </w:rPr>
        <w:t>. ОТНОСИТЕЛЬНАЯ СТОИМОСТЬ РАЗРАБОТКИ ПРОЕКТНО-СМЕТНОЙ ДОКУМЕНТАЦИИ В ПРОЦЕНТАХ ОТ ЦЕНЫ НА РАЗРАБОТКУ ПРОЕКТОВ</w:t>
      </w:r>
    </w:p>
    <w:tbl>
      <w:tblPr>
        <w:tblW w:w="1673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2312"/>
        <w:gridCol w:w="753"/>
        <w:gridCol w:w="827"/>
        <w:gridCol w:w="685"/>
        <w:gridCol w:w="731"/>
        <w:gridCol w:w="851"/>
        <w:gridCol w:w="709"/>
        <w:gridCol w:w="708"/>
        <w:gridCol w:w="714"/>
        <w:gridCol w:w="739"/>
        <w:gridCol w:w="725"/>
        <w:gridCol w:w="851"/>
        <w:gridCol w:w="753"/>
        <w:gridCol w:w="767"/>
        <w:gridCol w:w="851"/>
        <w:gridCol w:w="850"/>
        <w:gridCol w:w="798"/>
        <w:gridCol w:w="888"/>
        <w:gridCol w:w="789"/>
      </w:tblGrid>
      <w:tr w:rsidR="00863E58" w:rsidRPr="00863E58" w:rsidTr="00162076">
        <w:trPr>
          <w:tblHeader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 w:rsidRPr="00863E58"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Наименование объектов проектирования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Технологическая часть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Электроснабжение и электрооборудование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63E58">
              <w:rPr>
                <w:rFonts w:ascii="Times New Roman" w:hAnsi="Times New Roman"/>
                <w:color w:val="000000"/>
              </w:rPr>
              <w:t>Электрообъекты</w:t>
            </w:r>
            <w:proofErr w:type="spellEnd"/>
            <w:r w:rsidRPr="00863E58">
              <w:rPr>
                <w:rFonts w:ascii="Times New Roman" w:hAnsi="Times New Roman"/>
                <w:color w:val="000000"/>
              </w:rPr>
              <w:t xml:space="preserve"> и технологические трубопроводы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Слаботочные устройства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Архитектурно-строительная часть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Водоснабжение и канализация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Отопление и вентиляция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Генплан и транспорт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Технико-экономическая часть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Механизация транспорта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Автоматизация и управление электроприводами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Кондиционирование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Проектные организации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Научная организация труда. Управление предприятием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Освоение проектных мощностей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Сметная документация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Спец. установки /технологическая часть/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Промышленная эстетика</w:t>
            </w:r>
          </w:p>
        </w:tc>
      </w:tr>
      <w:tr w:rsidR="00863E58" w:rsidRPr="00863E58" w:rsidTr="00162076">
        <w:trPr>
          <w:tblHeader/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3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863E58" w:rsidRPr="00863E58" w:rsidTr="00162076">
        <w:trPr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1-2</w:t>
            </w:r>
          </w:p>
        </w:tc>
        <w:tc>
          <w:tcPr>
            <w:tcW w:w="231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по производству бумагоделательного и целлюлозного оборудования /с цехами литейного производства/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22,3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6,9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9,3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63E58" w:rsidRPr="00863E58" w:rsidTr="00162076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3-4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 xml:space="preserve">Заводы по производству крупной стальной трубопроводной </w:t>
            </w:r>
            <w:r w:rsidRPr="00863E58">
              <w:rPr>
                <w:rFonts w:ascii="Times New Roman" w:hAnsi="Times New Roman"/>
                <w:color w:val="000000"/>
              </w:rPr>
              <w:lastRenderedPageBreak/>
              <w:t>арматуры диаметром до 2200 мм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lastRenderedPageBreak/>
              <w:t>21,8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63E58" w:rsidRPr="00863E58" w:rsidTr="00162076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lastRenderedPageBreak/>
              <w:t>5-6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по производству мелкой и средней стальной и из специальных сплавов арматуры диаметром от 800 мм и менее и заводы по производству электроприводов к запорной промышленной арматуре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63E58" w:rsidRPr="00863E58" w:rsidTr="00162076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7-8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по производству насосов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21,4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0,5</w:t>
            </w:r>
          </w:p>
        </w:tc>
      </w:tr>
    </w:tbl>
    <w:p w:rsidR="00863E58" w:rsidRPr="00863E58" w:rsidRDefault="00863E58" w:rsidP="00863E58">
      <w:pPr>
        <w:shd w:val="clear" w:color="auto" w:fill="FFFFFF"/>
        <w:spacing w:before="120"/>
        <w:ind w:firstLine="284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 xml:space="preserve">Примечания: 1. </w:t>
      </w:r>
      <w:proofErr w:type="gramStart"/>
      <w:r w:rsidRPr="00863E58">
        <w:rPr>
          <w:rFonts w:ascii="Times New Roman" w:hAnsi="Times New Roman"/>
          <w:color w:val="000000"/>
        </w:rPr>
        <w:t xml:space="preserve">В графах 3-10, 12-14, 19, 20 учтено: составление спецификаций оборудования для размещения заказов на технологическое, энергетическое, подъемно-транспортное и другое оборудование, на изготовление которого необходимо длительное время, а также на оборудование, </w:t>
      </w:r>
      <w:r w:rsidRPr="00863E58">
        <w:rPr>
          <w:rFonts w:ascii="Times New Roman" w:hAnsi="Times New Roman"/>
          <w:color w:val="000000"/>
        </w:rPr>
        <w:lastRenderedPageBreak/>
        <w:t>исходные данные по которому проектные организации получают от заводов-изготовителей; составление ведомостей, применительно к указанной форме спецификаций на остальное оборудование, в том числе на не стандартизированное.</w:t>
      </w:r>
      <w:proofErr w:type="gramEnd"/>
    </w:p>
    <w:p w:rsidR="00863E58" w:rsidRPr="00863E58" w:rsidRDefault="00863E58" w:rsidP="00863E58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2. В графе 3 учтена: разработка технологической части по объектам основного, вспомогательного производственного назначения.</w:t>
      </w:r>
    </w:p>
    <w:p w:rsidR="00863E58" w:rsidRPr="00863E58" w:rsidRDefault="00863E58" w:rsidP="00863E58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3. В графе 7, кроме архитектурно-строительной части, учтена технологическая часть по административным зданиям, бытовым, здравпунктам, прачечным и столовым.</w:t>
      </w:r>
    </w:p>
    <w:p w:rsidR="00863E58" w:rsidRPr="00863E58" w:rsidRDefault="00863E58" w:rsidP="00863E58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4. В графе 10, кроме разработки раздела генплана и транспорта, учтена разработка проекта по рекультивации земли, составление сводных планов инженерных сетей.</w:t>
      </w:r>
    </w:p>
    <w:p w:rsidR="00863E58" w:rsidRPr="00863E58" w:rsidRDefault="00863E58" w:rsidP="00863E58">
      <w:pPr>
        <w:keepLines/>
        <w:spacing w:before="480" w:after="0"/>
        <w:jc w:val="right"/>
        <w:outlineLvl w:val="0"/>
        <w:rPr>
          <w:rFonts w:asciiTheme="majorHAnsi" w:eastAsiaTheme="majorEastAsia" w:hAnsiTheme="majorHAnsi" w:cstheme="majorBidi"/>
          <w:bCs/>
          <w:color w:val="000000"/>
          <w:sz w:val="28"/>
          <w:szCs w:val="28"/>
        </w:rPr>
      </w:pPr>
      <w:bookmarkStart w:id="27" w:name="_Toc34228946"/>
      <w:bookmarkStart w:id="28" w:name="_Toc34230880"/>
      <w:r w:rsidRPr="00863E58">
        <w:rPr>
          <w:rFonts w:asciiTheme="majorHAnsi" w:eastAsiaTheme="majorEastAsia" w:hAnsiTheme="majorHAnsi" w:cstheme="majorBidi"/>
          <w:bCs/>
          <w:color w:val="000000"/>
          <w:sz w:val="28"/>
          <w:szCs w:val="28"/>
        </w:rPr>
        <w:t>Приложение 3</w:t>
      </w:r>
      <w:bookmarkEnd w:id="27"/>
      <w:bookmarkEnd w:id="28"/>
    </w:p>
    <w:p w:rsidR="00863E58" w:rsidRPr="00863E58" w:rsidRDefault="00863E58" w:rsidP="00863E58">
      <w:pPr>
        <w:shd w:val="clear" w:color="auto" w:fill="FFFFFF"/>
        <w:spacing w:after="120"/>
        <w:ind w:left="1700" w:hanging="1700"/>
        <w:jc w:val="both"/>
        <w:rPr>
          <w:rFonts w:ascii="Times New Roman" w:hAnsi="Times New Roman"/>
          <w:b/>
          <w:color w:val="000000"/>
          <w:sz w:val="24"/>
        </w:rPr>
      </w:pPr>
      <w:r w:rsidRPr="00863E58">
        <w:rPr>
          <w:rFonts w:ascii="Times New Roman" w:hAnsi="Times New Roman"/>
          <w:b/>
          <w:color w:val="000000"/>
          <w:sz w:val="24"/>
        </w:rPr>
        <w:t xml:space="preserve">К таблице </w:t>
      </w:r>
      <w:hyperlink w:anchor="TO0000002" w:tooltip="Таблица 14-2" w:history="1">
        <w:r w:rsidRPr="00863E58">
          <w:rPr>
            <w:rFonts w:ascii="Times New Roman" w:hAnsi="Times New Roman"/>
            <w:b/>
            <w:color w:val="000000"/>
            <w:sz w:val="24"/>
            <w:u w:val="single"/>
          </w:rPr>
          <w:t>14-2</w:t>
        </w:r>
      </w:hyperlink>
      <w:r w:rsidRPr="00863E58">
        <w:rPr>
          <w:rFonts w:ascii="Times New Roman" w:hAnsi="Times New Roman"/>
          <w:b/>
          <w:color w:val="000000"/>
          <w:sz w:val="24"/>
        </w:rPr>
        <w:t>. ОТНОСИТЕЛЬНАЯ СТОИМОСТЬ РАЗРАБОТКИ ПРОЕКТНО-СМЕТНОЙ ДОКУМЕНТАЦИИ В ПРОЦЕНТАХ ОТ ЦЕНЫ НА РАЗРАБОТКУ РАБОЧИХ ПРОЕКТОВ</w:t>
      </w:r>
    </w:p>
    <w:tbl>
      <w:tblPr>
        <w:tblW w:w="16515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"/>
        <w:gridCol w:w="2607"/>
        <w:gridCol w:w="740"/>
        <w:gridCol w:w="709"/>
        <w:gridCol w:w="789"/>
        <w:gridCol w:w="709"/>
        <w:gridCol w:w="709"/>
        <w:gridCol w:w="705"/>
        <w:gridCol w:w="709"/>
        <w:gridCol w:w="709"/>
        <w:gridCol w:w="673"/>
        <w:gridCol w:w="709"/>
        <w:gridCol w:w="709"/>
        <w:gridCol w:w="709"/>
        <w:gridCol w:w="567"/>
        <w:gridCol w:w="746"/>
        <w:gridCol w:w="709"/>
        <w:gridCol w:w="708"/>
        <w:gridCol w:w="709"/>
        <w:gridCol w:w="709"/>
        <w:gridCol w:w="674"/>
      </w:tblGrid>
      <w:tr w:rsidR="00863E58" w:rsidRPr="00863E58" w:rsidTr="00162076">
        <w:trPr>
          <w:tblHeader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 w:rsidRPr="00863E58"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Наименование объектов проектирования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Технологическая часть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Электроснабжение и электрооборудование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63E58">
              <w:rPr>
                <w:rFonts w:ascii="Times New Roman" w:hAnsi="Times New Roman"/>
                <w:color w:val="000000"/>
              </w:rPr>
              <w:t>Энергообъекты</w:t>
            </w:r>
            <w:proofErr w:type="spellEnd"/>
            <w:r w:rsidRPr="00863E58">
              <w:rPr>
                <w:rFonts w:ascii="Times New Roman" w:hAnsi="Times New Roman"/>
                <w:color w:val="000000"/>
              </w:rPr>
              <w:t xml:space="preserve"> и технологические трубопроводы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Слаботочные 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Архитектурно-строительная часть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Водоснабжение и канализация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Отопление и вентиляция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Генплан и транспорт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Технико-экономическая часть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Механизация 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Автоматизация и управление электроприводами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Кондиционирование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Проект организации строительства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Научная организация труда. Управление предприятием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Освоение проектных мощностей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Сметная документация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Спец. установки /технологическая часть/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Промышленная эстетика и интерьер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63E58">
              <w:rPr>
                <w:rFonts w:ascii="Times New Roman" w:hAnsi="Times New Roman"/>
                <w:color w:val="000000"/>
              </w:rPr>
              <w:t>Нормоконтроль</w:t>
            </w:r>
            <w:proofErr w:type="spellEnd"/>
          </w:p>
        </w:tc>
      </w:tr>
      <w:tr w:rsidR="00863E58" w:rsidRPr="00863E58" w:rsidTr="00162076">
        <w:trPr>
          <w:tblHeader/>
          <w:jc w:val="center"/>
        </w:trPr>
        <w:tc>
          <w:tcPr>
            <w:tcW w:w="5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6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21</w:t>
            </w:r>
          </w:p>
        </w:tc>
      </w:tr>
      <w:tr w:rsidR="00863E58" w:rsidRPr="00863E58" w:rsidTr="00162076">
        <w:trPr>
          <w:jc w:val="center"/>
        </w:trPr>
        <w:tc>
          <w:tcPr>
            <w:tcW w:w="50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1-2</w:t>
            </w:r>
          </w:p>
        </w:tc>
        <w:tc>
          <w:tcPr>
            <w:tcW w:w="260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по производству бумагоделательного и целлюлозного оборудования с цехами литейного производства/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20,4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0,7</w:t>
            </w:r>
          </w:p>
        </w:tc>
      </w:tr>
      <w:tr w:rsidR="00863E58" w:rsidRPr="00863E58" w:rsidTr="00162076">
        <w:trPr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lastRenderedPageBreak/>
              <w:t>3-4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по производству хрупкой стальной трубопроводной арматуры диаметром до 2200 мм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20,7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0,9</w:t>
            </w:r>
          </w:p>
        </w:tc>
      </w:tr>
      <w:tr w:rsidR="00863E58" w:rsidRPr="00863E58" w:rsidTr="00162076">
        <w:trPr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5-6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 xml:space="preserve">Заводы по производству мелкой и средней стальной и из специализированных сплавов арматуры диаметром от 800 мм и менее и заводы по производству </w:t>
            </w:r>
            <w:proofErr w:type="spellStart"/>
            <w:r w:rsidRPr="00863E58">
              <w:rPr>
                <w:rFonts w:ascii="Times New Roman" w:hAnsi="Times New Roman"/>
                <w:color w:val="000000"/>
              </w:rPr>
              <w:t>злектроприводов</w:t>
            </w:r>
            <w:proofErr w:type="spellEnd"/>
            <w:r w:rsidRPr="00863E58">
              <w:rPr>
                <w:rFonts w:ascii="Times New Roman" w:hAnsi="Times New Roman"/>
                <w:color w:val="000000"/>
              </w:rPr>
              <w:t xml:space="preserve"> к запорной промышленной арматуре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20,3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863E58" w:rsidRPr="00863E58" w:rsidTr="00162076">
        <w:trPr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7-8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Заводы по производству насосов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20,4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0,9</w:t>
            </w:r>
          </w:p>
        </w:tc>
      </w:tr>
    </w:tbl>
    <w:p w:rsidR="00863E58" w:rsidRPr="00863E58" w:rsidRDefault="00863E58" w:rsidP="00863E58">
      <w:pPr>
        <w:keepLines/>
        <w:spacing w:before="480" w:after="0"/>
        <w:jc w:val="right"/>
        <w:outlineLvl w:val="0"/>
        <w:rPr>
          <w:rFonts w:asciiTheme="majorHAnsi" w:eastAsiaTheme="majorEastAsia" w:hAnsiTheme="majorHAnsi" w:cstheme="majorBidi"/>
          <w:bCs/>
          <w:color w:val="000000"/>
          <w:sz w:val="28"/>
          <w:szCs w:val="28"/>
        </w:rPr>
      </w:pPr>
      <w:bookmarkStart w:id="29" w:name="_Toc34228947"/>
      <w:bookmarkStart w:id="30" w:name="_Toc34230881"/>
      <w:r w:rsidRPr="00863E58">
        <w:rPr>
          <w:rFonts w:asciiTheme="majorHAnsi" w:eastAsiaTheme="majorEastAsia" w:hAnsiTheme="majorHAnsi" w:cstheme="majorBidi"/>
          <w:bCs/>
          <w:color w:val="000000"/>
          <w:sz w:val="28"/>
          <w:szCs w:val="28"/>
        </w:rPr>
        <w:lastRenderedPageBreak/>
        <w:t>Приложение 1</w:t>
      </w:r>
      <w:bookmarkEnd w:id="29"/>
      <w:bookmarkEnd w:id="30"/>
    </w:p>
    <w:p w:rsidR="00863E58" w:rsidRPr="00863E58" w:rsidRDefault="00863E58" w:rsidP="00863E58">
      <w:pPr>
        <w:shd w:val="clear" w:color="auto" w:fill="FFFFFF"/>
        <w:spacing w:after="120"/>
        <w:ind w:left="2098" w:hanging="2098"/>
        <w:jc w:val="both"/>
        <w:rPr>
          <w:rFonts w:ascii="Times New Roman" w:hAnsi="Times New Roman"/>
          <w:b/>
          <w:color w:val="000000"/>
          <w:sz w:val="24"/>
        </w:rPr>
      </w:pPr>
      <w:r w:rsidRPr="00863E58">
        <w:rPr>
          <w:rFonts w:ascii="Times New Roman" w:hAnsi="Times New Roman"/>
          <w:b/>
          <w:color w:val="000000"/>
          <w:sz w:val="24"/>
        </w:rPr>
        <w:t xml:space="preserve">К таблице </w:t>
      </w:r>
      <w:hyperlink w:anchor="TO0000003" w:tooltip="Таблица 14-3" w:history="1">
        <w:r w:rsidRPr="00863E58">
          <w:rPr>
            <w:rFonts w:ascii="Times New Roman" w:hAnsi="Times New Roman"/>
            <w:b/>
            <w:color w:val="000000"/>
            <w:sz w:val="24"/>
            <w:u w:val="single"/>
          </w:rPr>
          <w:t>14-3</w:t>
        </w:r>
      </w:hyperlink>
      <w:r w:rsidRPr="00863E58">
        <w:rPr>
          <w:rFonts w:ascii="Times New Roman" w:hAnsi="Times New Roman"/>
          <w:b/>
          <w:color w:val="000000"/>
          <w:sz w:val="24"/>
        </w:rPr>
        <w:t>. ОТНОСИТЕЛЬНАЯ СТОИМОСТЬ РАЗРАБОТКИ ПРОЕКТНО-СМЕТНОЙ ДОКУМЕНТАЦИИ И ВИДОВ ПРОЕКТНЫХ РАБОТ В ПРОЦЕНТАХ ОТ ЦЕНЫ НА РАЗРАБОТКУ РАБОЧЕЙ ДОКУМЕНТАЦИИ</w:t>
      </w:r>
    </w:p>
    <w:tbl>
      <w:tblPr>
        <w:tblW w:w="15142" w:type="dxa"/>
        <w:jc w:val="center"/>
        <w:tblInd w:w="-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4"/>
        <w:gridCol w:w="1985"/>
        <w:gridCol w:w="850"/>
        <w:gridCol w:w="850"/>
        <w:gridCol w:w="850"/>
        <w:gridCol w:w="864"/>
        <w:gridCol w:w="847"/>
        <w:gridCol w:w="709"/>
        <w:gridCol w:w="709"/>
        <w:gridCol w:w="752"/>
        <w:gridCol w:w="709"/>
        <w:gridCol w:w="708"/>
        <w:gridCol w:w="845"/>
        <w:gridCol w:w="952"/>
        <w:gridCol w:w="948"/>
        <w:gridCol w:w="851"/>
        <w:gridCol w:w="949"/>
      </w:tblGrid>
      <w:tr w:rsidR="00863E58" w:rsidRPr="00863E58" w:rsidTr="00162076">
        <w:trPr>
          <w:tblHeader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№№</w:t>
            </w:r>
            <w:proofErr w:type="spellStart"/>
            <w:r w:rsidRPr="00863E58"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Наименование объектов проектирования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Технологическая часть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Электроснабжение и электрооборудование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63E58">
              <w:rPr>
                <w:rFonts w:ascii="Times New Roman" w:hAnsi="Times New Roman"/>
                <w:color w:val="000000"/>
              </w:rPr>
              <w:t>Промпроводки</w:t>
            </w:r>
            <w:proofErr w:type="spellEnd"/>
            <w:r w:rsidRPr="00863E58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863E58">
              <w:rPr>
                <w:rFonts w:ascii="Times New Roman" w:hAnsi="Times New Roman"/>
                <w:color w:val="000000"/>
              </w:rPr>
              <w:t>энергообъекты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Слаботочные устройства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Архитектурно-строительная часть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Водоснабжение и канализация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Отопление и вентиляция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Генплан и 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Объектная смета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Механизация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Автоматизация и электропривод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Кондиционирование воздуха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Промышленная эстетика и интерьер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63E58">
              <w:rPr>
                <w:rFonts w:ascii="Times New Roman" w:hAnsi="Times New Roman"/>
                <w:color w:val="000000"/>
              </w:rPr>
              <w:t>Нормоконтроль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863E58">
              <w:rPr>
                <w:rFonts w:ascii="Times New Roman" w:hAnsi="Times New Roman"/>
                <w:color w:val="000000"/>
              </w:rPr>
              <w:t>Спецустановки</w:t>
            </w:r>
            <w:proofErr w:type="spellEnd"/>
            <w:r w:rsidRPr="00863E58">
              <w:rPr>
                <w:rFonts w:ascii="Times New Roman" w:hAnsi="Times New Roman"/>
                <w:color w:val="000000"/>
              </w:rPr>
              <w:t xml:space="preserve"> (технологическая</w:t>
            </w:r>
            <w:proofErr w:type="gramEnd"/>
          </w:p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часть)</w:t>
            </w:r>
          </w:p>
        </w:tc>
      </w:tr>
      <w:tr w:rsidR="00863E58" w:rsidRPr="00863E58" w:rsidTr="00162076">
        <w:trPr>
          <w:tblHeader/>
          <w:jc w:val="center"/>
        </w:trPr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17</w:t>
            </w:r>
          </w:p>
        </w:tc>
      </w:tr>
      <w:tr w:rsidR="00863E58" w:rsidRPr="00863E58" w:rsidTr="00162076">
        <w:trPr>
          <w:jc w:val="center"/>
        </w:trPr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1-3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Котельно-заготовительные, сварочные корпус</w:t>
            </w:r>
            <w:proofErr w:type="gramStart"/>
            <w:r w:rsidRPr="00863E58">
              <w:rPr>
                <w:rFonts w:ascii="Times New Roman" w:hAnsi="Times New Roman"/>
                <w:color w:val="000000"/>
              </w:rPr>
              <w:t>а(</w:t>
            </w:r>
            <w:proofErr w:type="gramEnd"/>
            <w:r w:rsidRPr="00863E58">
              <w:rPr>
                <w:rFonts w:ascii="Times New Roman" w:hAnsi="Times New Roman"/>
                <w:color w:val="000000"/>
              </w:rPr>
              <w:t>цехи)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13,2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26,6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16,2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863E58" w:rsidRPr="00863E58" w:rsidTr="00162076">
        <w:trPr>
          <w:jc w:val="center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4-5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Объекты механосборочного производства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863E58" w:rsidRPr="00863E58" w:rsidTr="00162076">
        <w:trPr>
          <w:jc w:val="center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6-9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Цехи горячей обработки металлов (литейные, кузнечно-штамповочные)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863E58" w:rsidRPr="00863E58" w:rsidTr="00162076">
        <w:trPr>
          <w:jc w:val="center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10-11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Сборочно-сварочные корпуса (цехи)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863E58" w:rsidRPr="00863E58" w:rsidTr="00162076">
        <w:trPr>
          <w:jc w:val="center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12-13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 xml:space="preserve">Цехи товаров народного </w:t>
            </w:r>
            <w:r w:rsidRPr="00863E58">
              <w:rPr>
                <w:rFonts w:ascii="Times New Roman" w:hAnsi="Times New Roman"/>
                <w:color w:val="000000"/>
              </w:rPr>
              <w:lastRenderedPageBreak/>
              <w:t>потребления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lastRenderedPageBreak/>
              <w:t>13,1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16,2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863E58" w:rsidRPr="00863E58" w:rsidTr="00162076">
        <w:trPr>
          <w:jc w:val="center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lastRenderedPageBreak/>
              <w:t>14-15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Скрапоразделочные базы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27,7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16,6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863E58" w:rsidRPr="00863E58" w:rsidTr="00162076">
        <w:trPr>
          <w:jc w:val="center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16-17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Испытательные станции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11,2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863E58" w:rsidRPr="00863E58" w:rsidTr="00162076">
        <w:trPr>
          <w:jc w:val="center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18-19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Складские блоки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29,4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20,6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13,5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863E58" w:rsidRPr="00863E58" w:rsidRDefault="00863E58" w:rsidP="00863E58">
      <w:pPr>
        <w:shd w:val="clear" w:color="auto" w:fill="FFFFFF"/>
        <w:spacing w:before="120"/>
        <w:ind w:firstLine="284"/>
        <w:jc w:val="both"/>
        <w:rPr>
          <w:rFonts w:ascii="Times New Roman" w:hAnsi="Times New Roman"/>
          <w:b/>
          <w:color w:val="000000"/>
          <w:sz w:val="24"/>
        </w:rPr>
      </w:pPr>
      <w:r w:rsidRPr="00863E58">
        <w:rPr>
          <w:rFonts w:ascii="Times New Roman" w:hAnsi="Times New Roman"/>
          <w:b/>
          <w:color w:val="000000"/>
          <w:sz w:val="24"/>
        </w:rPr>
        <w:t xml:space="preserve"> </w:t>
      </w:r>
    </w:p>
    <w:p w:rsidR="00863E58" w:rsidRPr="00863E58" w:rsidRDefault="00863E58" w:rsidP="00863E58">
      <w:pPr>
        <w:shd w:val="clear" w:color="auto" w:fill="FFFFFF"/>
        <w:spacing w:before="120"/>
        <w:ind w:firstLine="284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ПРИМЕЧАНИЯ: 1. В графах 3-10, 12-14 учтено составление локальных смет, ведомостей потребности в материалах, ведомостей объемов строительных и монтажных работ, НУЧП, нормативной трудоемкости и сметной заработной платы, опросных листов и габаритных чертежей на соответствующие виды оборудования и изделий.</w:t>
      </w:r>
    </w:p>
    <w:p w:rsidR="00863E58" w:rsidRPr="00863E58" w:rsidRDefault="00863E58" w:rsidP="00863E58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2. В графе 11 предусматривается составление объектных смет, сводных ведомостей потребности в материалах, НУЧП, нормативной трудоемкости и сметной заработной платы.</w:t>
      </w:r>
    </w:p>
    <w:p w:rsidR="00863E58" w:rsidRPr="00863E58" w:rsidRDefault="00863E58" w:rsidP="00863E58">
      <w:pPr>
        <w:keepLines/>
        <w:spacing w:before="480" w:after="0"/>
        <w:jc w:val="right"/>
        <w:outlineLvl w:val="0"/>
        <w:rPr>
          <w:rFonts w:asciiTheme="majorHAnsi" w:eastAsiaTheme="majorEastAsia" w:hAnsiTheme="majorHAnsi" w:cstheme="majorBidi"/>
          <w:bCs/>
          <w:color w:val="000000"/>
          <w:sz w:val="28"/>
          <w:szCs w:val="28"/>
        </w:rPr>
      </w:pPr>
      <w:bookmarkStart w:id="31" w:name="_Toc34228948"/>
      <w:bookmarkStart w:id="32" w:name="_Toc34230882"/>
      <w:r w:rsidRPr="00863E58">
        <w:rPr>
          <w:rFonts w:asciiTheme="majorHAnsi" w:eastAsiaTheme="majorEastAsia" w:hAnsiTheme="majorHAnsi" w:cstheme="majorBidi"/>
          <w:bCs/>
          <w:color w:val="000000"/>
          <w:sz w:val="28"/>
          <w:szCs w:val="28"/>
        </w:rPr>
        <w:t>Приложение 2</w:t>
      </w:r>
      <w:bookmarkEnd w:id="31"/>
      <w:bookmarkEnd w:id="32"/>
    </w:p>
    <w:p w:rsidR="00863E58" w:rsidRPr="00863E58" w:rsidRDefault="00863E58" w:rsidP="00863E58">
      <w:pPr>
        <w:shd w:val="clear" w:color="auto" w:fill="FFFFFF"/>
        <w:spacing w:after="120"/>
        <w:ind w:left="2200" w:hanging="2200"/>
        <w:jc w:val="both"/>
        <w:rPr>
          <w:rFonts w:ascii="Times New Roman" w:hAnsi="Times New Roman"/>
          <w:color w:val="000000"/>
          <w:sz w:val="24"/>
        </w:rPr>
      </w:pPr>
      <w:r w:rsidRPr="00863E58">
        <w:rPr>
          <w:rFonts w:ascii="Times New Roman" w:hAnsi="Times New Roman"/>
          <w:color w:val="000000"/>
          <w:sz w:val="24"/>
        </w:rPr>
        <w:t xml:space="preserve">К таблице </w:t>
      </w:r>
      <w:hyperlink w:anchor="TO0000003" w:tooltip="Таблица 14-3" w:history="1">
        <w:r w:rsidRPr="00863E58">
          <w:rPr>
            <w:rFonts w:ascii="Times New Roman" w:hAnsi="Times New Roman"/>
            <w:color w:val="000000"/>
            <w:sz w:val="24"/>
            <w:u w:val="single"/>
          </w:rPr>
          <w:t>14-3</w:t>
        </w:r>
      </w:hyperlink>
      <w:r w:rsidRPr="00863E58">
        <w:rPr>
          <w:rFonts w:ascii="Times New Roman" w:hAnsi="Times New Roman"/>
          <w:color w:val="000000"/>
          <w:sz w:val="24"/>
        </w:rPr>
        <w:t>. ОТНОСИТЕЛЬНАЯ СТОИМОСТЬ РАЗРАБОТКИ ПРОЕКТНО-СМЕТНОЙ ДОКУМЕНТАЦИИ И В ПРОЦЕНТАХ ОТ ЦЕНЫ НА РАЗРАБОТКУ ПРОЕКТА</w:t>
      </w:r>
    </w:p>
    <w:tbl>
      <w:tblPr>
        <w:tblW w:w="16329" w:type="dxa"/>
        <w:jc w:val="center"/>
        <w:tblInd w:w="185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0"/>
        <w:gridCol w:w="1775"/>
        <w:gridCol w:w="708"/>
        <w:gridCol w:w="709"/>
        <w:gridCol w:w="709"/>
        <w:gridCol w:w="713"/>
        <w:gridCol w:w="735"/>
        <w:gridCol w:w="709"/>
        <w:gridCol w:w="850"/>
        <w:gridCol w:w="1015"/>
        <w:gridCol w:w="851"/>
        <w:gridCol w:w="659"/>
        <w:gridCol w:w="900"/>
        <w:gridCol w:w="992"/>
        <w:gridCol w:w="709"/>
        <w:gridCol w:w="709"/>
        <w:gridCol w:w="850"/>
        <w:gridCol w:w="992"/>
        <w:gridCol w:w="1134"/>
      </w:tblGrid>
      <w:tr w:rsidR="00863E58" w:rsidRPr="00863E58" w:rsidTr="00162076">
        <w:trPr>
          <w:tblHeader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lastRenderedPageBreak/>
              <w:t xml:space="preserve">№№ </w:t>
            </w:r>
            <w:proofErr w:type="spellStart"/>
            <w:r w:rsidRPr="00863E58"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Наименование объектов проектирования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Технологическая часть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Электроснабжение и электрооборудование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863E58">
              <w:rPr>
                <w:rFonts w:ascii="Times New Roman" w:hAnsi="Times New Roman"/>
                <w:color w:val="000000"/>
              </w:rPr>
              <w:t>Энерго</w:t>
            </w:r>
            <w:proofErr w:type="spellEnd"/>
            <w:r w:rsidRPr="00863E58">
              <w:rPr>
                <w:rFonts w:ascii="Times New Roman" w:hAnsi="Times New Roman"/>
                <w:color w:val="000000"/>
              </w:rPr>
              <w:t>-объекты</w:t>
            </w:r>
            <w:proofErr w:type="gramEnd"/>
            <w:r w:rsidRPr="00863E58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863E58">
              <w:rPr>
                <w:rFonts w:ascii="Times New Roman" w:hAnsi="Times New Roman"/>
                <w:color w:val="000000"/>
              </w:rPr>
              <w:t>промпровдки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Слаботочные устройства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Архитектурно-строительная часть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Водоснабжение и канализация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Отопление и вентиляция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Генплан и 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Технико-экономическая часть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Механизация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Автоматика и электропривод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Кондиционирование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Промышленная эстетика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Организация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Сметная документация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63E58">
              <w:rPr>
                <w:rFonts w:ascii="Times New Roman" w:hAnsi="Times New Roman"/>
                <w:color w:val="000000"/>
              </w:rPr>
              <w:t>Спецустановки</w:t>
            </w:r>
            <w:proofErr w:type="spellEnd"/>
            <w:r w:rsidRPr="00863E58">
              <w:rPr>
                <w:rFonts w:ascii="Times New Roman" w:hAnsi="Times New Roman"/>
                <w:color w:val="000000"/>
              </w:rPr>
              <w:t xml:space="preserve"> (технологические решения)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Научная организация труда и управления</w:t>
            </w:r>
          </w:p>
        </w:tc>
      </w:tr>
      <w:tr w:rsidR="00863E58" w:rsidRPr="00863E58" w:rsidTr="00162076">
        <w:trPr>
          <w:tblHeader/>
          <w:jc w:val="center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19</w:t>
            </w:r>
          </w:p>
        </w:tc>
      </w:tr>
      <w:tr w:rsidR="00863E58" w:rsidRPr="00863E58" w:rsidTr="00162076">
        <w:trPr>
          <w:jc w:val="center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1-3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Котельно-заготовительные сварочные корпуса (цехи)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863E58" w:rsidRPr="00863E58" w:rsidTr="00162076">
        <w:trPr>
          <w:jc w:val="center"/>
        </w:trPr>
        <w:tc>
          <w:tcPr>
            <w:tcW w:w="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4-5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 xml:space="preserve">Объекты </w:t>
            </w:r>
            <w:proofErr w:type="spellStart"/>
            <w:proofErr w:type="gramStart"/>
            <w:r w:rsidRPr="00863E58">
              <w:rPr>
                <w:rFonts w:ascii="Times New Roman" w:hAnsi="Times New Roman"/>
                <w:color w:val="000000"/>
              </w:rPr>
              <w:t>механо</w:t>
            </w:r>
            <w:proofErr w:type="spellEnd"/>
            <w:r w:rsidRPr="00863E58">
              <w:rPr>
                <w:rFonts w:ascii="Times New Roman" w:hAnsi="Times New Roman"/>
                <w:color w:val="000000"/>
              </w:rPr>
              <w:t>-сборочного</w:t>
            </w:r>
            <w:proofErr w:type="gramEnd"/>
            <w:r w:rsidRPr="00863E58">
              <w:rPr>
                <w:rFonts w:ascii="Times New Roman" w:hAnsi="Times New Roman"/>
                <w:color w:val="000000"/>
              </w:rPr>
              <w:t xml:space="preserve"> производства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863E58" w:rsidRPr="00863E58" w:rsidTr="00162076">
        <w:trPr>
          <w:jc w:val="center"/>
        </w:trPr>
        <w:tc>
          <w:tcPr>
            <w:tcW w:w="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6-9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Цехи горячей обработки металлов (литейные, кузнечно-штамповочные)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863E58" w:rsidRPr="00863E58" w:rsidTr="00162076">
        <w:trPr>
          <w:jc w:val="center"/>
        </w:trPr>
        <w:tc>
          <w:tcPr>
            <w:tcW w:w="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10-11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Сборочно-сварочные корпуса (цехи)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28,3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863E58" w:rsidRPr="00863E58" w:rsidTr="00162076">
        <w:trPr>
          <w:jc w:val="center"/>
        </w:trPr>
        <w:tc>
          <w:tcPr>
            <w:tcW w:w="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12-13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 xml:space="preserve">Цехи товаров народного </w:t>
            </w:r>
            <w:r w:rsidRPr="00863E58">
              <w:rPr>
                <w:rFonts w:ascii="Times New Roman" w:hAnsi="Times New Roman"/>
                <w:color w:val="000000"/>
              </w:rPr>
              <w:lastRenderedPageBreak/>
              <w:t>потребления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lastRenderedPageBreak/>
              <w:t>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863E58" w:rsidRPr="00863E58" w:rsidTr="00162076">
        <w:trPr>
          <w:jc w:val="center"/>
        </w:trPr>
        <w:tc>
          <w:tcPr>
            <w:tcW w:w="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lastRenderedPageBreak/>
              <w:t>14-15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Скрапоразделочные базы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13,4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863E58" w:rsidRPr="00863E58" w:rsidTr="00162076">
        <w:trPr>
          <w:jc w:val="center"/>
        </w:trPr>
        <w:tc>
          <w:tcPr>
            <w:tcW w:w="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16-17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Испытательные станции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863E58" w:rsidRPr="00863E58" w:rsidTr="00162076">
        <w:trPr>
          <w:jc w:val="center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18-19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Складские блоки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18,4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</w:tr>
    </w:tbl>
    <w:p w:rsidR="00863E58" w:rsidRPr="00863E58" w:rsidRDefault="00863E58" w:rsidP="00863E58">
      <w:pPr>
        <w:shd w:val="clear" w:color="auto" w:fill="FFFFFF"/>
        <w:spacing w:before="120"/>
        <w:ind w:firstLine="284"/>
        <w:jc w:val="both"/>
        <w:rPr>
          <w:rFonts w:ascii="Times New Roman" w:hAnsi="Times New Roman"/>
          <w:b/>
          <w:color w:val="000000"/>
          <w:sz w:val="24"/>
        </w:rPr>
      </w:pPr>
      <w:r w:rsidRPr="00863E58">
        <w:rPr>
          <w:rFonts w:ascii="Times New Roman" w:hAnsi="Times New Roman"/>
          <w:b/>
          <w:color w:val="000000"/>
          <w:sz w:val="24"/>
        </w:rPr>
        <w:t xml:space="preserve"> </w:t>
      </w:r>
    </w:p>
    <w:p w:rsidR="00863E58" w:rsidRPr="00863E58" w:rsidRDefault="00863E58" w:rsidP="00863E58">
      <w:pPr>
        <w:shd w:val="clear" w:color="auto" w:fill="FFFFFF"/>
        <w:spacing w:before="120"/>
        <w:ind w:firstLine="284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ПРИМЕЧАНИЯ: 1. В графах 3-10, 12-14, 18 учтено: составление спецификаций оборудования; составление локальных смет и локальных сметных расчетов.</w:t>
      </w:r>
    </w:p>
    <w:p w:rsidR="00863E58" w:rsidRPr="00863E58" w:rsidRDefault="00863E58" w:rsidP="00863E58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2. В графах 3, 11, 16, 19, учтены работы по организации подготовки и освоению проектных мощностей в нормативные сроки.</w:t>
      </w:r>
    </w:p>
    <w:p w:rsidR="00863E58" w:rsidRPr="00863E58" w:rsidRDefault="00863E58" w:rsidP="00863E58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3. Раздел "Охрана окружающей среды" учтен в графах 3, 8-10.</w:t>
      </w:r>
    </w:p>
    <w:p w:rsidR="00863E58" w:rsidRPr="00863E58" w:rsidRDefault="00863E58" w:rsidP="00863E58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>4. В графе 17 предусматривается: составление сводного сметно-финансового расчета, сводки затрат, объектного сметного расчета, ведомостей сметной стоимости объектов и работ по охране окружающей среды; составление локальных сметных расчетов по объектам и типовым проектам; составление договорных цен.</w:t>
      </w:r>
    </w:p>
    <w:p w:rsidR="00863E58" w:rsidRPr="00863E58" w:rsidRDefault="00863E58" w:rsidP="00863E58">
      <w:pPr>
        <w:keepLines/>
        <w:spacing w:before="480" w:after="0"/>
        <w:jc w:val="right"/>
        <w:outlineLvl w:val="0"/>
        <w:rPr>
          <w:rFonts w:asciiTheme="majorHAnsi" w:eastAsiaTheme="majorEastAsia" w:hAnsiTheme="majorHAnsi" w:cstheme="majorBidi"/>
          <w:bCs/>
          <w:color w:val="000000"/>
          <w:sz w:val="28"/>
          <w:szCs w:val="28"/>
        </w:rPr>
      </w:pPr>
      <w:bookmarkStart w:id="33" w:name="_Toc34228949"/>
      <w:bookmarkStart w:id="34" w:name="_Toc34230883"/>
      <w:r w:rsidRPr="00863E58">
        <w:rPr>
          <w:rFonts w:asciiTheme="majorHAnsi" w:eastAsiaTheme="majorEastAsia" w:hAnsiTheme="majorHAnsi" w:cstheme="majorBidi"/>
          <w:bCs/>
          <w:color w:val="000000"/>
          <w:sz w:val="28"/>
          <w:szCs w:val="28"/>
        </w:rPr>
        <w:lastRenderedPageBreak/>
        <w:t>Приложение 3</w:t>
      </w:r>
      <w:bookmarkEnd w:id="33"/>
      <w:bookmarkEnd w:id="34"/>
    </w:p>
    <w:p w:rsidR="00863E58" w:rsidRPr="00863E58" w:rsidRDefault="00863E58" w:rsidP="00863E58">
      <w:pPr>
        <w:shd w:val="clear" w:color="auto" w:fill="FFFFFF"/>
        <w:spacing w:after="120"/>
        <w:ind w:left="2000" w:hanging="2000"/>
        <w:jc w:val="both"/>
        <w:rPr>
          <w:rFonts w:ascii="Times New Roman" w:hAnsi="Times New Roman"/>
          <w:b/>
          <w:color w:val="000000"/>
          <w:sz w:val="24"/>
        </w:rPr>
      </w:pPr>
      <w:r w:rsidRPr="00863E58">
        <w:rPr>
          <w:rFonts w:ascii="Times New Roman" w:hAnsi="Times New Roman"/>
          <w:b/>
          <w:color w:val="000000"/>
          <w:sz w:val="24"/>
        </w:rPr>
        <w:t xml:space="preserve">К таблице </w:t>
      </w:r>
      <w:hyperlink w:anchor="TO0000003" w:tooltip="Таблица 14-3" w:history="1">
        <w:r w:rsidRPr="00863E58">
          <w:rPr>
            <w:rFonts w:ascii="Times New Roman" w:hAnsi="Times New Roman"/>
            <w:b/>
            <w:color w:val="000000"/>
            <w:sz w:val="24"/>
            <w:u w:val="single"/>
          </w:rPr>
          <w:t>14-3</w:t>
        </w:r>
      </w:hyperlink>
      <w:r w:rsidRPr="00863E58">
        <w:rPr>
          <w:rFonts w:ascii="Times New Roman" w:hAnsi="Times New Roman"/>
          <w:b/>
          <w:color w:val="000000"/>
          <w:sz w:val="24"/>
        </w:rPr>
        <w:t>. ОТНОСИТЕЛЬНАЯ СТОИМОСТЬ РАЗРАБОТКИ ПРОЕКТНО-СМЕТНОЙ ДОКУМЕНТАЦИИ И ВИДОВ ПРОЕКТНЫХ РАБОТ В ПРОЦЕНТАХ ОТ ЦЕНЫ НА РАЗРАБОТКУ РАБОЧИХ ПРОЕКТОВ</w:t>
      </w:r>
    </w:p>
    <w:tbl>
      <w:tblPr>
        <w:tblW w:w="1664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"/>
        <w:gridCol w:w="2376"/>
        <w:gridCol w:w="692"/>
        <w:gridCol w:w="851"/>
        <w:gridCol w:w="766"/>
        <w:gridCol w:w="721"/>
        <w:gridCol w:w="787"/>
        <w:gridCol w:w="850"/>
        <w:gridCol w:w="709"/>
        <w:gridCol w:w="639"/>
        <w:gridCol w:w="674"/>
        <w:gridCol w:w="744"/>
        <w:gridCol w:w="727"/>
        <w:gridCol w:w="797"/>
        <w:gridCol w:w="851"/>
        <w:gridCol w:w="850"/>
        <w:gridCol w:w="793"/>
        <w:gridCol w:w="758"/>
        <w:gridCol w:w="734"/>
        <w:gridCol w:w="751"/>
      </w:tblGrid>
      <w:tr w:rsidR="00863E58" w:rsidRPr="00863E58" w:rsidTr="00162076">
        <w:trPr>
          <w:tblHeader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№№</w:t>
            </w:r>
            <w:proofErr w:type="spellStart"/>
            <w:r w:rsidRPr="00863E58"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Наименование объектов проектирования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Технологическая часть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Электроснабжение и электрооборудование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63E58">
              <w:rPr>
                <w:rFonts w:ascii="Times New Roman" w:hAnsi="Times New Roman"/>
                <w:color w:val="000000"/>
              </w:rPr>
              <w:t>Промпроводки</w:t>
            </w:r>
            <w:proofErr w:type="spellEnd"/>
            <w:r w:rsidRPr="00863E58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863E58">
              <w:rPr>
                <w:rFonts w:ascii="Times New Roman" w:hAnsi="Times New Roman"/>
                <w:color w:val="000000"/>
              </w:rPr>
              <w:t>энергообъекты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Слаботочные устройства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Архитектурно-строительная часть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Водоснабжение и канализация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Отопление и вентиляция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Генплан и транспорт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Технико-экономическая часть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Механизация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Автоматизация и электропривод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Кондиционирование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Организация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Сметная документация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63E58">
              <w:rPr>
                <w:rFonts w:ascii="Times New Roman" w:hAnsi="Times New Roman"/>
                <w:color w:val="000000"/>
              </w:rPr>
              <w:t>Промэстетика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Научная организация труда и управления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63E58">
              <w:rPr>
                <w:rFonts w:ascii="Times New Roman" w:hAnsi="Times New Roman"/>
                <w:color w:val="000000"/>
              </w:rPr>
              <w:t>Нормоконтроль</w:t>
            </w:r>
            <w:proofErr w:type="spellEnd"/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63E58">
              <w:rPr>
                <w:rFonts w:ascii="Times New Roman" w:hAnsi="Times New Roman"/>
                <w:color w:val="000000"/>
              </w:rPr>
              <w:t>Спецустановки</w:t>
            </w:r>
            <w:proofErr w:type="spellEnd"/>
            <w:r w:rsidRPr="00863E58">
              <w:rPr>
                <w:rFonts w:ascii="Times New Roman" w:hAnsi="Times New Roman"/>
                <w:color w:val="000000"/>
              </w:rPr>
              <w:t xml:space="preserve"> (технологическая часть)</w:t>
            </w:r>
          </w:p>
        </w:tc>
      </w:tr>
      <w:tr w:rsidR="00863E58" w:rsidRPr="00863E58" w:rsidTr="00162076">
        <w:trPr>
          <w:tblHeader/>
          <w:jc w:val="center"/>
        </w:trPr>
        <w:tc>
          <w:tcPr>
            <w:tcW w:w="5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863E58" w:rsidRPr="00863E58" w:rsidTr="00162076">
        <w:trPr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1-3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Котельно-заготовительные сварочные корпуса (цехи)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863E58" w:rsidRPr="00863E58" w:rsidTr="00162076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4-5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 xml:space="preserve">Объекты </w:t>
            </w:r>
            <w:proofErr w:type="spellStart"/>
            <w:proofErr w:type="gramStart"/>
            <w:r w:rsidRPr="00863E58">
              <w:rPr>
                <w:rFonts w:ascii="Times New Roman" w:hAnsi="Times New Roman"/>
                <w:color w:val="000000"/>
              </w:rPr>
              <w:t>механо</w:t>
            </w:r>
            <w:proofErr w:type="spellEnd"/>
            <w:r w:rsidRPr="00863E58">
              <w:rPr>
                <w:rFonts w:ascii="Times New Roman" w:hAnsi="Times New Roman"/>
                <w:color w:val="000000"/>
              </w:rPr>
              <w:t>-сборочного</w:t>
            </w:r>
            <w:proofErr w:type="gramEnd"/>
            <w:r w:rsidRPr="00863E58">
              <w:rPr>
                <w:rFonts w:ascii="Times New Roman" w:hAnsi="Times New Roman"/>
                <w:color w:val="000000"/>
              </w:rPr>
              <w:t xml:space="preserve"> производства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24,2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9,5</w:t>
            </w:r>
          </w:p>
        </w:tc>
      </w:tr>
      <w:tr w:rsidR="00863E58" w:rsidRPr="00863E58" w:rsidTr="00162076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6-9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Цехи горячей обработки металлов (литейные, кузнечно-штамповочные)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16,5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6,9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863E58" w:rsidRPr="00863E58" w:rsidTr="00162076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10-11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Сборочно-сварочные корпуса (цехи)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14,1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16,5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863E58" w:rsidRPr="00863E58" w:rsidTr="00162076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12-13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Цехи товаров народного потребления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9,1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863E58" w:rsidRPr="00863E58" w:rsidTr="00162076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lastRenderedPageBreak/>
              <w:t>14-15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Скрапоразделочные базы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16,2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863E58" w:rsidRPr="00863E58" w:rsidTr="00162076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16-17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Испытательные станции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16,6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863E58" w:rsidRPr="00863E58" w:rsidTr="00162076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18-19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Складские блоки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12,9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E58" w:rsidRPr="00863E58" w:rsidRDefault="00863E58" w:rsidP="00863E5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863E58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863E58" w:rsidRPr="00863E58" w:rsidRDefault="00863E58" w:rsidP="00863E58">
      <w:pPr>
        <w:shd w:val="clear" w:color="auto" w:fill="FFFFFF"/>
        <w:spacing w:before="120"/>
        <w:ind w:firstLine="284"/>
        <w:jc w:val="both"/>
        <w:rPr>
          <w:rFonts w:ascii="Times New Roman" w:hAnsi="Times New Roman"/>
          <w:b/>
          <w:color w:val="000000"/>
          <w:sz w:val="24"/>
        </w:rPr>
      </w:pPr>
      <w:r w:rsidRPr="00863E58">
        <w:rPr>
          <w:rFonts w:ascii="Times New Roman" w:hAnsi="Times New Roman"/>
          <w:b/>
          <w:color w:val="000000"/>
          <w:sz w:val="24"/>
        </w:rPr>
        <w:t xml:space="preserve"> </w:t>
      </w:r>
    </w:p>
    <w:p w:rsidR="00863E58" w:rsidRPr="00863E58" w:rsidRDefault="00863E58" w:rsidP="00863E58">
      <w:pPr>
        <w:shd w:val="clear" w:color="auto" w:fill="FFFFFF"/>
        <w:spacing w:before="120"/>
        <w:ind w:firstLine="284"/>
        <w:jc w:val="both"/>
        <w:rPr>
          <w:rFonts w:ascii="Times New Roman" w:hAnsi="Times New Roman"/>
          <w:color w:val="000000"/>
        </w:rPr>
      </w:pPr>
      <w:r w:rsidRPr="00863E58">
        <w:rPr>
          <w:rFonts w:ascii="Times New Roman" w:hAnsi="Times New Roman"/>
          <w:color w:val="000000"/>
        </w:rPr>
        <w:t xml:space="preserve">ПРИМЕЧАНИЕ: Примечания, изложенные в приложениях </w:t>
      </w:r>
      <w:hyperlink w:anchor="PO0000039" w:tooltip="Приложение 1" w:history="1">
        <w:r w:rsidRPr="00863E58">
          <w:rPr>
            <w:rFonts w:ascii="Times New Roman" w:hAnsi="Times New Roman"/>
            <w:color w:val="000000"/>
            <w:u w:val="single"/>
          </w:rPr>
          <w:t>1</w:t>
        </w:r>
      </w:hyperlink>
      <w:r w:rsidRPr="00863E58">
        <w:rPr>
          <w:rFonts w:ascii="Times New Roman" w:hAnsi="Times New Roman"/>
          <w:color w:val="000000"/>
        </w:rPr>
        <w:t xml:space="preserve"> и </w:t>
      </w:r>
      <w:hyperlink w:anchor="PO0000044" w:tooltip="Приложение 2" w:history="1">
        <w:r w:rsidRPr="00863E58">
          <w:rPr>
            <w:rFonts w:ascii="Times New Roman" w:hAnsi="Times New Roman"/>
            <w:color w:val="000000"/>
            <w:u w:val="single"/>
          </w:rPr>
          <w:t>2</w:t>
        </w:r>
      </w:hyperlink>
      <w:r w:rsidRPr="00863E58">
        <w:rPr>
          <w:rFonts w:ascii="Times New Roman" w:hAnsi="Times New Roman"/>
          <w:color w:val="000000"/>
        </w:rPr>
        <w:t xml:space="preserve"> к таблице </w:t>
      </w:r>
      <w:hyperlink w:anchor="TO0000002" w:tooltip="Таблица 14-2" w:history="1">
        <w:r w:rsidRPr="00863E58">
          <w:rPr>
            <w:rFonts w:ascii="Times New Roman" w:hAnsi="Times New Roman"/>
            <w:color w:val="000000"/>
            <w:u w:val="single"/>
          </w:rPr>
          <w:t>14-2</w:t>
        </w:r>
      </w:hyperlink>
      <w:r w:rsidRPr="00863E58">
        <w:rPr>
          <w:rFonts w:ascii="Times New Roman" w:hAnsi="Times New Roman"/>
          <w:color w:val="000000"/>
        </w:rPr>
        <w:t>, относятся к соответствующим частям и видам проектных работ данного приложения.</w:t>
      </w:r>
    </w:p>
    <w:p w:rsidR="00863E58" w:rsidRPr="00863E58" w:rsidRDefault="00863E58" w:rsidP="00863E58"/>
    <w:p w:rsidR="004B579B" w:rsidRDefault="004B579B" w:rsidP="00EF6FBA">
      <w:pPr>
        <w:pStyle w:val="1"/>
      </w:pPr>
    </w:p>
    <w:sectPr w:rsidR="004B579B" w:rsidSect="00D809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706" w:rsidRDefault="00F42706" w:rsidP="00B805CF">
      <w:pPr>
        <w:spacing w:after="0" w:line="240" w:lineRule="auto"/>
      </w:pPr>
      <w:r>
        <w:separator/>
      </w:r>
    </w:p>
  </w:endnote>
  <w:endnote w:type="continuationSeparator" w:id="0">
    <w:p w:rsidR="00F42706" w:rsidRDefault="00F42706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706" w:rsidRDefault="00F42706" w:rsidP="00B805CF">
      <w:pPr>
        <w:spacing w:after="0" w:line="240" w:lineRule="auto"/>
      </w:pPr>
      <w:r>
        <w:separator/>
      </w:r>
    </w:p>
  </w:footnote>
  <w:footnote w:type="continuationSeparator" w:id="0">
    <w:p w:rsidR="00F42706" w:rsidRDefault="00F42706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17F7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05070"/>
    <w:rsid w:val="00110242"/>
    <w:rsid w:val="00115BE9"/>
    <w:rsid w:val="0012053D"/>
    <w:rsid w:val="00125809"/>
    <w:rsid w:val="0013293A"/>
    <w:rsid w:val="00133742"/>
    <w:rsid w:val="00143DFC"/>
    <w:rsid w:val="0014533A"/>
    <w:rsid w:val="00151F89"/>
    <w:rsid w:val="0015220B"/>
    <w:rsid w:val="0016535B"/>
    <w:rsid w:val="001739C4"/>
    <w:rsid w:val="001751A7"/>
    <w:rsid w:val="001822E1"/>
    <w:rsid w:val="001845A5"/>
    <w:rsid w:val="00185AE8"/>
    <w:rsid w:val="00195035"/>
    <w:rsid w:val="001967DA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202ABF"/>
    <w:rsid w:val="00206241"/>
    <w:rsid w:val="00211C0A"/>
    <w:rsid w:val="002218B9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6CF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4A3D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6B9C"/>
    <w:rsid w:val="005A6D8E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1862"/>
    <w:rsid w:val="00644C7A"/>
    <w:rsid w:val="00655095"/>
    <w:rsid w:val="00664310"/>
    <w:rsid w:val="006649E7"/>
    <w:rsid w:val="00666705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A0A7D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3E58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86FF5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5BC6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B0457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0C03"/>
    <w:rsid w:val="00AE57A7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0326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CE9"/>
    <w:rsid w:val="00CD6EBD"/>
    <w:rsid w:val="00CF0F2A"/>
    <w:rsid w:val="00CF5BD4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502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20BA"/>
    <w:rsid w:val="00DA34C1"/>
    <w:rsid w:val="00DA5AF0"/>
    <w:rsid w:val="00DB3787"/>
    <w:rsid w:val="00DB403B"/>
    <w:rsid w:val="00DB5936"/>
    <w:rsid w:val="00DC033F"/>
    <w:rsid w:val="00DC27BD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3B5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6FBA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2706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4C3CB-F4B5-4471-9D69-9125695B2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32</Pages>
  <Words>4978</Words>
  <Characters>28379</Characters>
  <Application>Microsoft Office Word</Application>
  <DocSecurity>0</DocSecurity>
  <Lines>236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>ВВЕДЕНИЕ</vt:lpstr>
      <vt:lpstr>УКАЗАНИЯ О ПОРЯДКЕ ОПРЕДЕЛЕНИЯ СТОИМОСТИ ПРОЕКТНЫХ РАБОТ</vt:lpstr>
      <vt:lpstr>ЦЕНЫ НА ПРОЕКТНЫЕ РАБОТЫ</vt:lpstr>
      <vt:lpstr>    I. Заводы</vt:lpstr>
      <vt:lpstr>    II. Корпуса механические, сборочные</vt:lpstr>
      <vt:lpstr>    Ш. Корпуса (цехи) литейные, кузнечно-прессовые, термические</vt:lpstr>
      <vt:lpstr>    IV. Корпуса (цехи) теплозащитных покрытий</vt:lpstr>
      <vt:lpstr>    V. Корпуса инженерные, лабораторные и различные установки</vt:lpstr>
      <vt:lpstr>    VI. Центры управления полетами, залы отображения</vt:lpstr>
      <vt:lpstr>    VII. Компрессорные станции ВД</vt:lpstr>
      <vt:lpstr>    VIII. Генпланы</vt:lpstr>
      <vt:lpstr>    IX. Системы управления и передачи информации</vt:lpstr>
      <vt:lpstr>    X. Сооружения</vt:lpstr>
      <vt:lpstr/>
    </vt:vector>
  </TitlesOfParts>
  <Company>SPecialiST RePack</Company>
  <LinksUpToDate>false</LinksUpToDate>
  <CharactersWithSpaces>33291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59</cp:revision>
  <cp:lastPrinted>2016-02-18T08:59:00Z</cp:lastPrinted>
  <dcterms:created xsi:type="dcterms:W3CDTF">2015-12-29T03:13:00Z</dcterms:created>
  <dcterms:modified xsi:type="dcterms:W3CDTF">2017-07-24T10:38:00Z</dcterms:modified>
</cp:coreProperties>
</file>